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43" w:rsidRDefault="00144C43" w:rsidP="00144C43">
      <w:pPr>
        <w:pStyle w:val="Default"/>
        <w:rPr>
          <w:b/>
          <w:bCs/>
          <w:sz w:val="32"/>
          <w:szCs w:val="32"/>
        </w:rPr>
      </w:pPr>
    </w:p>
    <w:p w:rsidR="00144C43" w:rsidRDefault="00144C43" w:rsidP="00144C43">
      <w:pPr>
        <w:pStyle w:val="Default"/>
        <w:rPr>
          <w:b/>
          <w:bCs/>
          <w:sz w:val="32"/>
          <w:szCs w:val="32"/>
        </w:rPr>
      </w:pPr>
    </w:p>
    <w:p w:rsidR="00144C43" w:rsidRDefault="00144C43" w:rsidP="00144C43">
      <w:pPr>
        <w:pStyle w:val="Default"/>
        <w:rPr>
          <w:b/>
          <w:bCs/>
          <w:sz w:val="32"/>
          <w:szCs w:val="32"/>
        </w:rPr>
      </w:pPr>
    </w:p>
    <w:p w:rsidR="00144C43" w:rsidRDefault="00144C43" w:rsidP="003B7A82">
      <w:pPr>
        <w:pStyle w:val="Default"/>
        <w:tabs>
          <w:tab w:val="center" w:pos="9781"/>
        </w:tabs>
        <w:outlineLvl w:val="0"/>
        <w:rPr>
          <w:sz w:val="32"/>
          <w:szCs w:val="32"/>
        </w:rPr>
      </w:pPr>
      <w:r>
        <w:rPr>
          <w:b/>
          <w:bCs/>
          <w:sz w:val="32"/>
          <w:szCs w:val="32"/>
        </w:rPr>
        <w:t xml:space="preserve">Содержание </w:t>
      </w:r>
    </w:p>
    <w:p w:rsidR="00144C43" w:rsidRDefault="00144C43" w:rsidP="003B7A82">
      <w:pPr>
        <w:pStyle w:val="Default"/>
        <w:tabs>
          <w:tab w:val="center" w:pos="9781"/>
        </w:tabs>
        <w:rPr>
          <w:rFonts w:ascii="Times New Roman" w:hAnsi="Times New Roman" w:cs="Times New Roman"/>
          <w:sz w:val="23"/>
          <w:szCs w:val="23"/>
        </w:rPr>
      </w:pPr>
      <w:r>
        <w:rPr>
          <w:b/>
          <w:bCs/>
          <w:sz w:val="23"/>
          <w:szCs w:val="23"/>
        </w:rPr>
        <w:t xml:space="preserve">Содержание </w:t>
      </w:r>
      <w:r>
        <w:rPr>
          <w:rFonts w:ascii="Times New Roman" w:hAnsi="Times New Roman" w:cs="Times New Roman"/>
          <w:sz w:val="23"/>
          <w:szCs w:val="23"/>
        </w:rPr>
        <w:t xml:space="preserve">............................................................................................................................................... 2 </w:t>
      </w:r>
    </w:p>
    <w:p w:rsidR="00144C43" w:rsidRDefault="00144C43" w:rsidP="00144C43">
      <w:pPr>
        <w:pStyle w:val="Default"/>
        <w:rPr>
          <w:rFonts w:ascii="Times New Roman" w:hAnsi="Times New Roman" w:cs="Times New Roman"/>
          <w:sz w:val="23"/>
          <w:szCs w:val="23"/>
        </w:rPr>
      </w:pPr>
      <w:r>
        <w:rPr>
          <w:b/>
          <w:bCs/>
          <w:sz w:val="23"/>
          <w:szCs w:val="23"/>
        </w:rPr>
        <w:t xml:space="preserve">Определения </w:t>
      </w:r>
      <w:r>
        <w:rPr>
          <w:rFonts w:ascii="Times New Roman" w:hAnsi="Times New Roman" w:cs="Times New Roman"/>
          <w:sz w:val="23"/>
          <w:szCs w:val="23"/>
        </w:rPr>
        <w:t xml:space="preserve">............................................................................................................................................. 3 </w:t>
      </w:r>
    </w:p>
    <w:p w:rsidR="00144C43" w:rsidRDefault="00144C43" w:rsidP="00144C43">
      <w:pPr>
        <w:pStyle w:val="Default"/>
        <w:rPr>
          <w:rFonts w:ascii="Times New Roman" w:hAnsi="Times New Roman" w:cs="Times New Roman"/>
          <w:sz w:val="23"/>
          <w:szCs w:val="23"/>
        </w:rPr>
      </w:pPr>
      <w:r>
        <w:rPr>
          <w:b/>
          <w:bCs/>
          <w:sz w:val="23"/>
          <w:szCs w:val="23"/>
        </w:rPr>
        <w:t xml:space="preserve">Программа </w:t>
      </w:r>
      <w:r>
        <w:rPr>
          <w:rFonts w:ascii="Times New Roman" w:hAnsi="Times New Roman" w:cs="Times New Roman"/>
          <w:sz w:val="23"/>
          <w:szCs w:val="23"/>
        </w:rPr>
        <w:t xml:space="preserve">.................................................................................................................................................. 4 </w:t>
      </w:r>
    </w:p>
    <w:p w:rsidR="00144C43" w:rsidRDefault="00144C43" w:rsidP="00144C43">
      <w:pPr>
        <w:pStyle w:val="Default"/>
        <w:rPr>
          <w:rFonts w:ascii="Times New Roman" w:hAnsi="Times New Roman" w:cs="Times New Roman"/>
          <w:sz w:val="23"/>
          <w:szCs w:val="23"/>
        </w:rPr>
      </w:pPr>
      <w:r>
        <w:rPr>
          <w:b/>
          <w:bCs/>
          <w:sz w:val="23"/>
          <w:szCs w:val="23"/>
        </w:rPr>
        <w:t xml:space="preserve">Общие условия </w:t>
      </w:r>
      <w:r>
        <w:rPr>
          <w:rFonts w:ascii="Times New Roman" w:hAnsi="Times New Roman" w:cs="Times New Roman"/>
          <w:sz w:val="23"/>
          <w:szCs w:val="23"/>
        </w:rPr>
        <w:t>..........................................................................................................</w:t>
      </w:r>
      <w:r w:rsidR="003B7A82">
        <w:rPr>
          <w:rFonts w:ascii="Times New Roman" w:hAnsi="Times New Roman" w:cs="Times New Roman"/>
          <w:sz w:val="23"/>
          <w:szCs w:val="23"/>
        </w:rPr>
        <w:t xml:space="preserve">............................... </w:t>
      </w:r>
      <w:r>
        <w:rPr>
          <w:rFonts w:ascii="Times New Roman" w:hAnsi="Times New Roman" w:cs="Times New Roman"/>
          <w:sz w:val="23"/>
          <w:szCs w:val="23"/>
        </w:rPr>
        <w:t xml:space="preserve">5 </w:t>
      </w:r>
    </w:p>
    <w:p w:rsidR="00144C43" w:rsidRDefault="00144C43" w:rsidP="00144C43">
      <w:pPr>
        <w:pStyle w:val="Default"/>
        <w:rPr>
          <w:rFonts w:ascii="Times New Roman" w:hAnsi="Times New Roman" w:cs="Times New Roman"/>
          <w:sz w:val="23"/>
          <w:szCs w:val="23"/>
        </w:rPr>
      </w:pPr>
      <w:r>
        <w:rPr>
          <w:sz w:val="23"/>
          <w:szCs w:val="23"/>
        </w:rPr>
        <w:t>1. Описание. ….</w:t>
      </w:r>
      <w:r>
        <w:rPr>
          <w:rFonts w:ascii="Times New Roman" w:hAnsi="Times New Roman" w:cs="Times New Roman"/>
          <w:sz w:val="23"/>
          <w:szCs w:val="23"/>
        </w:rPr>
        <w:t>............................................................................................................</w:t>
      </w:r>
      <w:r w:rsidR="003B7A82">
        <w:rPr>
          <w:rFonts w:ascii="Times New Roman" w:hAnsi="Times New Roman" w:cs="Times New Roman"/>
          <w:sz w:val="23"/>
          <w:szCs w:val="23"/>
        </w:rPr>
        <w:t>................................</w:t>
      </w:r>
      <w:r>
        <w:rPr>
          <w:rFonts w:ascii="Times New Roman" w:hAnsi="Times New Roman" w:cs="Times New Roman"/>
          <w:sz w:val="23"/>
          <w:szCs w:val="23"/>
        </w:rPr>
        <w:t xml:space="preserve">5 </w:t>
      </w:r>
    </w:p>
    <w:p w:rsidR="00144C43" w:rsidRDefault="00144C43" w:rsidP="003B7A82">
      <w:pPr>
        <w:pStyle w:val="Default"/>
        <w:tabs>
          <w:tab w:val="center" w:pos="9781"/>
        </w:tabs>
        <w:rPr>
          <w:rFonts w:ascii="Times New Roman" w:hAnsi="Times New Roman" w:cs="Times New Roman"/>
          <w:sz w:val="23"/>
          <w:szCs w:val="23"/>
        </w:rPr>
      </w:pPr>
      <w:r>
        <w:rPr>
          <w:sz w:val="23"/>
          <w:szCs w:val="23"/>
        </w:rPr>
        <w:t>2. Организация. ….</w:t>
      </w:r>
      <w:r>
        <w:rPr>
          <w:rFonts w:ascii="Times New Roman" w:hAnsi="Times New Roman" w:cs="Times New Roman"/>
          <w:sz w:val="23"/>
          <w:szCs w:val="23"/>
        </w:rPr>
        <w:t>......................................................................................................</w:t>
      </w:r>
      <w:r w:rsidR="003B7A82">
        <w:rPr>
          <w:rFonts w:ascii="Times New Roman" w:hAnsi="Times New Roman" w:cs="Times New Roman"/>
          <w:sz w:val="23"/>
          <w:szCs w:val="23"/>
        </w:rPr>
        <w:t>................................</w:t>
      </w:r>
      <w:r>
        <w:rPr>
          <w:rFonts w:ascii="Times New Roman" w:hAnsi="Times New Roman" w:cs="Times New Roman"/>
          <w:sz w:val="23"/>
          <w:szCs w:val="23"/>
        </w:rPr>
        <w:t xml:space="preserve">5 </w:t>
      </w:r>
    </w:p>
    <w:p w:rsidR="00144C43" w:rsidRDefault="00144C43" w:rsidP="00144C43">
      <w:pPr>
        <w:pStyle w:val="Default"/>
        <w:rPr>
          <w:rFonts w:ascii="Times New Roman" w:hAnsi="Times New Roman" w:cs="Times New Roman"/>
          <w:sz w:val="23"/>
          <w:szCs w:val="23"/>
        </w:rPr>
      </w:pPr>
      <w:r>
        <w:rPr>
          <w:sz w:val="23"/>
          <w:szCs w:val="23"/>
        </w:rPr>
        <w:t>3. Заявка на участие в соревнованиях. Взносы. ….</w:t>
      </w:r>
      <w:r>
        <w:rPr>
          <w:rFonts w:ascii="Times New Roman" w:hAnsi="Times New Roman" w:cs="Times New Roman"/>
          <w:sz w:val="23"/>
          <w:szCs w:val="23"/>
        </w:rPr>
        <w:t>..............................................</w:t>
      </w:r>
      <w:r w:rsidR="00634E31">
        <w:rPr>
          <w:rFonts w:ascii="Times New Roman" w:hAnsi="Times New Roman" w:cs="Times New Roman"/>
          <w:sz w:val="23"/>
          <w:szCs w:val="23"/>
        </w:rPr>
        <w:t>.............................5</w:t>
      </w:r>
    </w:p>
    <w:p w:rsidR="00144C43" w:rsidRDefault="00144C43" w:rsidP="00144C43">
      <w:pPr>
        <w:pStyle w:val="Default"/>
        <w:rPr>
          <w:rFonts w:ascii="Times New Roman" w:hAnsi="Times New Roman" w:cs="Times New Roman"/>
          <w:sz w:val="23"/>
          <w:szCs w:val="23"/>
        </w:rPr>
      </w:pPr>
      <w:r>
        <w:rPr>
          <w:sz w:val="23"/>
          <w:szCs w:val="23"/>
        </w:rPr>
        <w:t xml:space="preserve">4. Экипажи </w:t>
      </w:r>
      <w:r>
        <w:rPr>
          <w:rFonts w:ascii="Times New Roman" w:hAnsi="Times New Roman" w:cs="Times New Roman"/>
          <w:sz w:val="23"/>
          <w:szCs w:val="23"/>
        </w:rPr>
        <w:t>.....................................................................................................................</w:t>
      </w:r>
      <w:r w:rsidR="00634E31">
        <w:rPr>
          <w:rFonts w:ascii="Times New Roman" w:hAnsi="Times New Roman" w:cs="Times New Roman"/>
          <w:sz w:val="23"/>
          <w:szCs w:val="23"/>
        </w:rPr>
        <w:t>.............................. 6</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5. Реклама </w:t>
      </w:r>
      <w:r>
        <w:rPr>
          <w:rFonts w:ascii="Times New Roman" w:hAnsi="Times New Roman" w:cs="Times New Roman"/>
          <w:sz w:val="23"/>
          <w:szCs w:val="23"/>
        </w:rPr>
        <w:t>.....................................................................................................................</w:t>
      </w:r>
      <w:r w:rsidR="00634E31">
        <w:rPr>
          <w:rFonts w:ascii="Times New Roman" w:hAnsi="Times New Roman" w:cs="Times New Roman"/>
          <w:sz w:val="23"/>
          <w:szCs w:val="23"/>
        </w:rPr>
        <w:t>.............................. 6</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6. Идентификация </w:t>
      </w:r>
      <w:r>
        <w:rPr>
          <w:rFonts w:ascii="Times New Roman" w:hAnsi="Times New Roman" w:cs="Times New Roman"/>
          <w:sz w:val="23"/>
          <w:szCs w:val="23"/>
        </w:rPr>
        <w:t>..............................................................................................................</w:t>
      </w:r>
      <w:r w:rsidR="00634E31">
        <w:rPr>
          <w:rFonts w:ascii="Times New Roman" w:hAnsi="Times New Roman" w:cs="Times New Roman"/>
          <w:sz w:val="23"/>
          <w:szCs w:val="23"/>
        </w:rPr>
        <w:t>....................... 6</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7. Административные проверки </w:t>
      </w:r>
      <w:r>
        <w:rPr>
          <w:rFonts w:ascii="Times New Roman" w:hAnsi="Times New Roman" w:cs="Times New Roman"/>
          <w:sz w:val="23"/>
          <w:szCs w:val="23"/>
        </w:rPr>
        <w:t>..............................................................................</w:t>
      </w:r>
      <w:r w:rsidR="00634E31">
        <w:rPr>
          <w:rFonts w:ascii="Times New Roman" w:hAnsi="Times New Roman" w:cs="Times New Roman"/>
          <w:sz w:val="23"/>
          <w:szCs w:val="23"/>
        </w:rPr>
        <w:t>.............................. 6</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8. Техническая инспекция </w:t>
      </w:r>
      <w:r>
        <w:rPr>
          <w:rFonts w:ascii="Times New Roman" w:hAnsi="Times New Roman" w:cs="Times New Roman"/>
          <w:sz w:val="23"/>
          <w:szCs w:val="23"/>
        </w:rPr>
        <w:t>.........................................................................................</w:t>
      </w:r>
      <w:r w:rsidR="00634E31">
        <w:rPr>
          <w:rFonts w:ascii="Times New Roman" w:hAnsi="Times New Roman" w:cs="Times New Roman"/>
          <w:sz w:val="23"/>
          <w:szCs w:val="23"/>
        </w:rPr>
        <w:t>.............................. 7</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9. Проведение соревнования </w:t>
      </w:r>
      <w:r>
        <w:rPr>
          <w:rFonts w:ascii="Times New Roman" w:hAnsi="Times New Roman" w:cs="Times New Roman"/>
          <w:sz w:val="23"/>
          <w:szCs w:val="23"/>
        </w:rPr>
        <w:t>...................................................................................</w:t>
      </w:r>
      <w:r w:rsidR="00634E31">
        <w:rPr>
          <w:rFonts w:ascii="Times New Roman" w:hAnsi="Times New Roman" w:cs="Times New Roman"/>
          <w:sz w:val="23"/>
          <w:szCs w:val="23"/>
        </w:rPr>
        <w:t>.............................. 7</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10. Условия зачета </w:t>
      </w:r>
      <w:r>
        <w:rPr>
          <w:rFonts w:ascii="Times New Roman" w:hAnsi="Times New Roman" w:cs="Times New Roman"/>
          <w:sz w:val="23"/>
          <w:szCs w:val="23"/>
        </w:rPr>
        <w:t>.....................................................................................................</w:t>
      </w:r>
      <w:r w:rsidR="00634E31">
        <w:rPr>
          <w:rFonts w:ascii="Times New Roman" w:hAnsi="Times New Roman" w:cs="Times New Roman"/>
          <w:sz w:val="23"/>
          <w:szCs w:val="23"/>
        </w:rPr>
        <w:t>............................. ..9</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11. Сервис </w:t>
      </w:r>
      <w:r>
        <w:rPr>
          <w:rFonts w:ascii="Times New Roman" w:hAnsi="Times New Roman" w:cs="Times New Roman"/>
          <w:sz w:val="23"/>
          <w:szCs w:val="23"/>
        </w:rPr>
        <w:t>...............................................................................................................................................</w:t>
      </w:r>
      <w:r w:rsidR="00634E31">
        <w:rPr>
          <w:rFonts w:ascii="Times New Roman" w:hAnsi="Times New Roman" w:cs="Times New Roman"/>
          <w:sz w:val="23"/>
          <w:szCs w:val="23"/>
        </w:rPr>
        <w:t>... 10</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12. Протесты </w:t>
      </w:r>
      <w:r>
        <w:rPr>
          <w:rFonts w:ascii="Times New Roman" w:hAnsi="Times New Roman" w:cs="Times New Roman"/>
          <w:sz w:val="23"/>
          <w:szCs w:val="23"/>
        </w:rPr>
        <w:t>................................................................................................................</w:t>
      </w:r>
      <w:r w:rsidR="00634E31">
        <w:rPr>
          <w:rFonts w:ascii="Times New Roman" w:hAnsi="Times New Roman" w:cs="Times New Roman"/>
          <w:sz w:val="23"/>
          <w:szCs w:val="23"/>
        </w:rPr>
        <w:t>............................. 11</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13. Штрафы и </w:t>
      </w:r>
      <w:proofErr w:type="spellStart"/>
      <w:r>
        <w:rPr>
          <w:sz w:val="23"/>
          <w:szCs w:val="23"/>
        </w:rPr>
        <w:t>пенализация</w:t>
      </w:r>
      <w:proofErr w:type="spellEnd"/>
      <w:r>
        <w:rPr>
          <w:sz w:val="23"/>
          <w:szCs w:val="23"/>
        </w:rPr>
        <w:t xml:space="preserve"> </w:t>
      </w:r>
      <w:r>
        <w:rPr>
          <w:rFonts w:ascii="Times New Roman" w:hAnsi="Times New Roman" w:cs="Times New Roman"/>
          <w:sz w:val="23"/>
          <w:szCs w:val="23"/>
        </w:rPr>
        <w:t>......................................................................................</w:t>
      </w:r>
      <w:r w:rsidR="00634E31">
        <w:rPr>
          <w:rFonts w:ascii="Times New Roman" w:hAnsi="Times New Roman" w:cs="Times New Roman"/>
          <w:sz w:val="23"/>
          <w:szCs w:val="23"/>
        </w:rPr>
        <w:t>............................. 11</w:t>
      </w:r>
      <w:r>
        <w:rPr>
          <w:rFonts w:ascii="Times New Roman" w:hAnsi="Times New Roman" w:cs="Times New Roman"/>
          <w:sz w:val="23"/>
          <w:szCs w:val="23"/>
        </w:rPr>
        <w:t xml:space="preserve"> </w:t>
      </w:r>
    </w:p>
    <w:p w:rsidR="00144C43" w:rsidRDefault="00144C43" w:rsidP="00144C43">
      <w:pPr>
        <w:pStyle w:val="Default"/>
        <w:rPr>
          <w:rFonts w:ascii="Times New Roman" w:hAnsi="Times New Roman" w:cs="Times New Roman"/>
          <w:sz w:val="23"/>
          <w:szCs w:val="23"/>
        </w:rPr>
      </w:pPr>
      <w:r>
        <w:rPr>
          <w:sz w:val="23"/>
          <w:szCs w:val="23"/>
        </w:rPr>
        <w:t xml:space="preserve">14. Заключительные проверки </w:t>
      </w:r>
      <w:r>
        <w:rPr>
          <w:rFonts w:ascii="Times New Roman" w:hAnsi="Times New Roman" w:cs="Times New Roman"/>
          <w:sz w:val="23"/>
          <w:szCs w:val="23"/>
        </w:rPr>
        <w:t>.................................................................................</w:t>
      </w:r>
      <w:r w:rsidR="00634E31">
        <w:rPr>
          <w:rFonts w:ascii="Times New Roman" w:hAnsi="Times New Roman" w:cs="Times New Roman"/>
          <w:sz w:val="23"/>
          <w:szCs w:val="23"/>
        </w:rPr>
        <w:t>............................ 11</w:t>
      </w:r>
    </w:p>
    <w:p w:rsidR="00144C43" w:rsidRDefault="00144C43" w:rsidP="00144C43">
      <w:pPr>
        <w:pStyle w:val="Default"/>
        <w:rPr>
          <w:rFonts w:ascii="Times New Roman" w:hAnsi="Times New Roman" w:cs="Times New Roman"/>
          <w:sz w:val="23"/>
          <w:szCs w:val="23"/>
        </w:rPr>
      </w:pPr>
      <w:r>
        <w:rPr>
          <w:sz w:val="23"/>
          <w:szCs w:val="23"/>
        </w:rPr>
        <w:t xml:space="preserve">15. Классификация </w:t>
      </w:r>
      <w:r>
        <w:rPr>
          <w:rFonts w:ascii="Times New Roman" w:hAnsi="Times New Roman" w:cs="Times New Roman"/>
          <w:sz w:val="23"/>
          <w:szCs w:val="23"/>
        </w:rPr>
        <w:t>.....................................................................................................</w:t>
      </w:r>
      <w:r w:rsidR="00634E31">
        <w:rPr>
          <w:rFonts w:ascii="Times New Roman" w:hAnsi="Times New Roman" w:cs="Times New Roman"/>
          <w:sz w:val="23"/>
          <w:szCs w:val="23"/>
        </w:rPr>
        <w:t>............................. 11</w:t>
      </w:r>
      <w:r>
        <w:rPr>
          <w:rFonts w:ascii="Times New Roman" w:hAnsi="Times New Roman" w:cs="Times New Roman"/>
          <w:sz w:val="23"/>
          <w:szCs w:val="23"/>
        </w:rPr>
        <w:t xml:space="preserve"> </w:t>
      </w:r>
    </w:p>
    <w:p w:rsidR="00385525" w:rsidRDefault="00144C43" w:rsidP="00144C43">
      <w:pPr>
        <w:rPr>
          <w:rFonts w:ascii="Times New Roman" w:hAnsi="Times New Roman" w:cs="Times New Roman"/>
          <w:sz w:val="23"/>
          <w:szCs w:val="23"/>
        </w:rPr>
      </w:pPr>
      <w:r>
        <w:rPr>
          <w:sz w:val="23"/>
          <w:szCs w:val="23"/>
        </w:rPr>
        <w:t xml:space="preserve">16. Награждение </w:t>
      </w:r>
      <w:r>
        <w:rPr>
          <w:rFonts w:ascii="Times New Roman" w:hAnsi="Times New Roman" w:cs="Times New Roman"/>
          <w:sz w:val="23"/>
          <w:szCs w:val="23"/>
        </w:rPr>
        <w:t>......................................................................................................................................... 12</w:t>
      </w: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144C43">
      <w:pPr>
        <w:rPr>
          <w:rFonts w:ascii="Times New Roman" w:hAnsi="Times New Roman" w:cs="Times New Roman"/>
          <w:sz w:val="23"/>
          <w:szCs w:val="23"/>
        </w:rPr>
      </w:pPr>
    </w:p>
    <w:p w:rsidR="00144C43" w:rsidRDefault="00144C43" w:rsidP="007903CC">
      <w:pPr>
        <w:pStyle w:val="Default"/>
        <w:outlineLvl w:val="0"/>
        <w:rPr>
          <w:sz w:val="32"/>
          <w:szCs w:val="32"/>
        </w:rPr>
      </w:pPr>
      <w:r>
        <w:rPr>
          <w:b/>
          <w:bCs/>
          <w:sz w:val="32"/>
          <w:szCs w:val="32"/>
        </w:rPr>
        <w:t xml:space="preserve">Определения </w:t>
      </w:r>
    </w:p>
    <w:p w:rsidR="00144C43" w:rsidRDefault="00144C43" w:rsidP="00144C43">
      <w:pPr>
        <w:pStyle w:val="Default"/>
        <w:rPr>
          <w:sz w:val="22"/>
          <w:szCs w:val="22"/>
        </w:rPr>
      </w:pPr>
      <w:r>
        <w:rPr>
          <w:sz w:val="22"/>
          <w:szCs w:val="22"/>
        </w:rPr>
        <w:t xml:space="preserve">Соревнование проводится в соответствии со следующими нормативными документами: </w:t>
      </w:r>
    </w:p>
    <w:p w:rsidR="00144C43" w:rsidRDefault="00144C43" w:rsidP="00144C43">
      <w:pPr>
        <w:pStyle w:val="Default"/>
        <w:spacing w:after="13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Единая Всероссийская Спортивная Классификация (ЕВСК) </w:t>
      </w:r>
    </w:p>
    <w:p w:rsidR="00144C43" w:rsidRDefault="00144C43" w:rsidP="00144C43">
      <w:pPr>
        <w:pStyle w:val="Default"/>
        <w:spacing w:after="13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Спортивный Кодекс РАФ (СК РАФ); </w:t>
      </w:r>
    </w:p>
    <w:p w:rsidR="00144C43" w:rsidRDefault="00144C43" w:rsidP="00144C43">
      <w:pPr>
        <w:pStyle w:val="Default"/>
        <w:spacing w:after="13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w:t>
      </w:r>
    </w:p>
    <w:p w:rsidR="00144C43" w:rsidRDefault="00144C43" w:rsidP="00144C43">
      <w:pPr>
        <w:pStyle w:val="Default"/>
        <w:spacing w:after="130"/>
        <w:rPr>
          <w:sz w:val="22"/>
          <w:szCs w:val="22"/>
        </w:rPr>
      </w:pPr>
      <w:r>
        <w:rPr>
          <w:rFonts w:ascii="Wingdings" w:hAnsi="Wingdings" w:cs="Wingdings"/>
          <w:sz w:val="22"/>
          <w:szCs w:val="22"/>
        </w:rPr>
        <w:t></w:t>
      </w:r>
      <w:r>
        <w:rPr>
          <w:rFonts w:ascii="Wingdings" w:hAnsi="Wingdings" w:cs="Wingdings"/>
          <w:sz w:val="22"/>
          <w:szCs w:val="22"/>
        </w:rPr>
        <w:t></w:t>
      </w:r>
      <w:r>
        <w:rPr>
          <w:sz w:val="22"/>
          <w:szCs w:val="22"/>
        </w:rPr>
        <w:t>Классификация и технические требования к автомобилям, участвующим в спортивных соревнованиях. (</w:t>
      </w:r>
      <w:proofErr w:type="spellStart"/>
      <w:r>
        <w:rPr>
          <w:sz w:val="22"/>
          <w:szCs w:val="22"/>
        </w:rPr>
        <w:t>КиТТ</w:t>
      </w:r>
      <w:proofErr w:type="spellEnd"/>
      <w:r>
        <w:rPr>
          <w:sz w:val="22"/>
          <w:szCs w:val="22"/>
        </w:rPr>
        <w:t xml:space="preserve">) </w:t>
      </w:r>
    </w:p>
    <w:p w:rsidR="00144C43" w:rsidRDefault="00144C43" w:rsidP="00144C43">
      <w:pPr>
        <w:pStyle w:val="Default"/>
        <w:spacing w:after="13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Положение всероссийских соревнований по автоспорту на 2014 год; </w:t>
      </w:r>
    </w:p>
    <w:p w:rsidR="00144C43" w:rsidRDefault="00144C43" w:rsidP="00144C43">
      <w:pPr>
        <w:pStyle w:val="Default"/>
        <w:spacing w:after="13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Регламент Кубков России и Кубков РАФ по </w:t>
      </w:r>
      <w:proofErr w:type="spellStart"/>
      <w:r>
        <w:rPr>
          <w:sz w:val="22"/>
          <w:szCs w:val="22"/>
        </w:rPr>
        <w:t>трофи-рейдам</w:t>
      </w:r>
      <w:proofErr w:type="spellEnd"/>
      <w:r>
        <w:rPr>
          <w:sz w:val="22"/>
          <w:szCs w:val="22"/>
        </w:rPr>
        <w:t xml:space="preserve"> 2014 года; </w:t>
      </w:r>
    </w:p>
    <w:p w:rsidR="00144C43" w:rsidRDefault="00144C43" w:rsidP="00144C43">
      <w:pPr>
        <w:pStyle w:val="Default"/>
        <w:spacing w:after="13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Правила проведения соревнований по </w:t>
      </w:r>
      <w:proofErr w:type="spellStart"/>
      <w:r>
        <w:rPr>
          <w:sz w:val="22"/>
          <w:szCs w:val="22"/>
        </w:rPr>
        <w:t>трофи-рейдам</w:t>
      </w:r>
      <w:proofErr w:type="spellEnd"/>
      <w:r>
        <w:rPr>
          <w:sz w:val="22"/>
          <w:szCs w:val="22"/>
        </w:rPr>
        <w:t xml:space="preserve"> (ППТР-2014); </w:t>
      </w:r>
    </w:p>
    <w:p w:rsidR="00144C43" w:rsidRDefault="00144C43" w:rsidP="00144C43">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Данный Частный Регламент. </w:t>
      </w:r>
    </w:p>
    <w:p w:rsidR="00144C43" w:rsidRDefault="00144C43" w:rsidP="00144C43">
      <w:pPr>
        <w:pStyle w:val="Default"/>
        <w:rPr>
          <w:sz w:val="22"/>
          <w:szCs w:val="22"/>
        </w:rPr>
      </w:pPr>
    </w:p>
    <w:p w:rsidR="00144C43" w:rsidRDefault="00144C43" w:rsidP="00144C43">
      <w:pPr>
        <w:pStyle w:val="Default"/>
        <w:rPr>
          <w:sz w:val="22"/>
          <w:szCs w:val="22"/>
        </w:rPr>
      </w:pPr>
      <w:r>
        <w:rPr>
          <w:sz w:val="22"/>
          <w:szCs w:val="22"/>
        </w:rPr>
        <w:t xml:space="preserve">Соревнование включено в Единый календарный план спортивных мероприятий </w:t>
      </w:r>
      <w:proofErr w:type="spellStart"/>
      <w:r>
        <w:rPr>
          <w:sz w:val="22"/>
          <w:szCs w:val="22"/>
        </w:rPr>
        <w:t>Росспорта</w:t>
      </w:r>
      <w:proofErr w:type="spellEnd"/>
      <w:r>
        <w:rPr>
          <w:sz w:val="22"/>
          <w:szCs w:val="22"/>
        </w:rPr>
        <w:t xml:space="preserve"> на 2014 год и Всероссийский календарь соревнований по автомобильному спорту 2014 года РАФ. </w:t>
      </w:r>
    </w:p>
    <w:p w:rsidR="00144C43" w:rsidRDefault="00144C43" w:rsidP="00144C43">
      <w:r>
        <w:t>Любые изменения и дополнения данного Частного Регламента будут оформлены Бюллетенем.</w:t>
      </w:r>
    </w:p>
    <w:p w:rsidR="007903CC" w:rsidRDefault="007903CC" w:rsidP="00144C43">
      <w:pPr>
        <w:pStyle w:val="Default"/>
        <w:rPr>
          <w:color w:val="auto"/>
        </w:rPr>
        <w:sectPr w:rsidR="007903CC" w:rsidSect="007903CC">
          <w:footerReference w:type="default" r:id="rId7"/>
          <w:pgSz w:w="11907" w:h="16839" w:code="9"/>
          <w:pgMar w:top="787" w:right="564" w:bottom="643" w:left="614" w:header="720" w:footer="720" w:gutter="0"/>
          <w:pgNumType w:start="2"/>
          <w:cols w:space="720"/>
          <w:noEndnote/>
          <w:docGrid w:linePitch="299"/>
        </w:sectPr>
      </w:pPr>
    </w:p>
    <w:p w:rsidR="00144C43" w:rsidRDefault="00404EF7" w:rsidP="00404EF7">
      <w:pPr>
        <w:jc w:val="center"/>
        <w:rPr>
          <w:rFonts w:ascii="Arial" w:hAnsi="Arial" w:cs="Arial"/>
          <w:b/>
          <w:sz w:val="32"/>
          <w:szCs w:val="32"/>
        </w:rPr>
      </w:pPr>
      <w:r w:rsidRPr="00404EF7">
        <w:rPr>
          <w:rFonts w:ascii="Arial" w:hAnsi="Arial" w:cs="Arial"/>
          <w:b/>
          <w:sz w:val="32"/>
          <w:szCs w:val="32"/>
        </w:rPr>
        <w:lastRenderedPageBreak/>
        <w:t>Программа</w:t>
      </w:r>
    </w:p>
    <w:tbl>
      <w:tblPr>
        <w:tblStyle w:val="a9"/>
        <w:tblW w:w="0" w:type="auto"/>
        <w:tblLook w:val="04A0"/>
      </w:tblPr>
      <w:tblGrid>
        <w:gridCol w:w="5069"/>
        <w:gridCol w:w="5069"/>
      </w:tblGrid>
      <w:tr w:rsidR="00874540" w:rsidRPr="00874540" w:rsidTr="00874540">
        <w:tc>
          <w:tcPr>
            <w:tcW w:w="5069" w:type="dxa"/>
          </w:tcPr>
          <w:p w:rsidR="00874540" w:rsidRPr="00874540" w:rsidRDefault="00874540" w:rsidP="00404EF7">
            <w:pPr>
              <w:jc w:val="both"/>
              <w:rPr>
                <w:rFonts w:ascii="Arial" w:hAnsi="Arial" w:cs="Arial"/>
              </w:rPr>
            </w:pPr>
            <w:r w:rsidRPr="00874540">
              <w:rPr>
                <w:rFonts w:ascii="Arial" w:hAnsi="Arial" w:cs="Arial"/>
              </w:rPr>
              <w:t>Начало приема предварительных заявок</w:t>
            </w:r>
          </w:p>
        </w:tc>
        <w:tc>
          <w:tcPr>
            <w:tcW w:w="5069" w:type="dxa"/>
          </w:tcPr>
          <w:p w:rsidR="00874540" w:rsidRPr="00874540" w:rsidRDefault="00874540" w:rsidP="00874540">
            <w:pPr>
              <w:jc w:val="center"/>
              <w:rPr>
                <w:rFonts w:ascii="Arial" w:hAnsi="Arial" w:cs="Arial"/>
              </w:rPr>
            </w:pPr>
            <w:r>
              <w:rPr>
                <w:rFonts w:ascii="Arial" w:hAnsi="Arial" w:cs="Arial"/>
              </w:rPr>
              <w:t>01.08.2014г.</w:t>
            </w:r>
          </w:p>
        </w:tc>
      </w:tr>
      <w:tr w:rsidR="00874540" w:rsidRPr="00874540" w:rsidTr="00874540">
        <w:tc>
          <w:tcPr>
            <w:tcW w:w="5069" w:type="dxa"/>
          </w:tcPr>
          <w:p w:rsidR="00874540" w:rsidRPr="00874540" w:rsidRDefault="00874540" w:rsidP="00404EF7">
            <w:pPr>
              <w:jc w:val="both"/>
              <w:rPr>
                <w:rFonts w:ascii="Arial" w:hAnsi="Arial" w:cs="Arial"/>
              </w:rPr>
            </w:pPr>
            <w:r w:rsidRPr="00874540">
              <w:rPr>
                <w:rFonts w:ascii="Arial" w:hAnsi="Arial" w:cs="Arial"/>
              </w:rPr>
              <w:t xml:space="preserve">Окончание приема </w:t>
            </w:r>
            <w:r>
              <w:rPr>
                <w:rFonts w:ascii="Arial" w:hAnsi="Arial" w:cs="Arial"/>
              </w:rPr>
              <w:t>заявок</w:t>
            </w:r>
          </w:p>
        </w:tc>
        <w:tc>
          <w:tcPr>
            <w:tcW w:w="5069" w:type="dxa"/>
          </w:tcPr>
          <w:p w:rsidR="00874540" w:rsidRPr="00874540" w:rsidRDefault="00874540" w:rsidP="00874540">
            <w:pPr>
              <w:jc w:val="center"/>
              <w:rPr>
                <w:rFonts w:ascii="Arial" w:hAnsi="Arial" w:cs="Arial"/>
              </w:rPr>
            </w:pPr>
            <w:r>
              <w:rPr>
                <w:rFonts w:ascii="Arial" w:hAnsi="Arial" w:cs="Arial"/>
              </w:rPr>
              <w:t>28.08.2014г.</w:t>
            </w:r>
          </w:p>
        </w:tc>
      </w:tr>
      <w:tr w:rsidR="00874540" w:rsidRPr="00874540" w:rsidTr="00874540">
        <w:tc>
          <w:tcPr>
            <w:tcW w:w="10138" w:type="dxa"/>
            <w:gridSpan w:val="2"/>
          </w:tcPr>
          <w:p w:rsidR="00874540" w:rsidRPr="00874540" w:rsidRDefault="00874540" w:rsidP="00874540">
            <w:pPr>
              <w:jc w:val="center"/>
              <w:rPr>
                <w:rFonts w:ascii="Arial" w:hAnsi="Arial" w:cs="Arial"/>
                <w:b/>
              </w:rPr>
            </w:pPr>
            <w:r w:rsidRPr="00874540">
              <w:rPr>
                <w:rFonts w:ascii="Arial" w:hAnsi="Arial" w:cs="Arial"/>
                <w:b/>
              </w:rPr>
              <w:t>Пятница 29.08.2014г.</w:t>
            </w:r>
          </w:p>
        </w:tc>
      </w:tr>
      <w:tr w:rsidR="00874540" w:rsidRPr="00874540" w:rsidTr="00874540">
        <w:tc>
          <w:tcPr>
            <w:tcW w:w="5069" w:type="dxa"/>
          </w:tcPr>
          <w:p w:rsidR="00874540" w:rsidRDefault="00874540" w:rsidP="00874540">
            <w:pPr>
              <w:jc w:val="both"/>
              <w:rPr>
                <w:rFonts w:ascii="Arial" w:hAnsi="Arial" w:cs="Arial"/>
              </w:rPr>
            </w:pPr>
            <w:r>
              <w:rPr>
                <w:rFonts w:ascii="Arial" w:hAnsi="Arial" w:cs="Arial"/>
              </w:rPr>
              <w:t>Административные проверки</w:t>
            </w:r>
          </w:p>
        </w:tc>
        <w:tc>
          <w:tcPr>
            <w:tcW w:w="5069" w:type="dxa"/>
          </w:tcPr>
          <w:p w:rsidR="00874540" w:rsidRDefault="00874540" w:rsidP="00874540">
            <w:pPr>
              <w:jc w:val="center"/>
              <w:rPr>
                <w:rFonts w:ascii="Arial" w:hAnsi="Arial" w:cs="Arial"/>
              </w:rPr>
            </w:pPr>
            <w:r>
              <w:rPr>
                <w:rFonts w:ascii="Arial" w:hAnsi="Arial" w:cs="Arial"/>
              </w:rPr>
              <w:t xml:space="preserve"> 15.00 – 19.00 базовый лагерь</w:t>
            </w:r>
          </w:p>
        </w:tc>
      </w:tr>
      <w:tr w:rsidR="00874540" w:rsidRPr="00874540" w:rsidTr="00874540">
        <w:tc>
          <w:tcPr>
            <w:tcW w:w="5069" w:type="dxa"/>
          </w:tcPr>
          <w:p w:rsidR="00874540" w:rsidRDefault="00874540" w:rsidP="00874540">
            <w:pPr>
              <w:jc w:val="both"/>
              <w:rPr>
                <w:rFonts w:ascii="Arial" w:hAnsi="Arial" w:cs="Arial"/>
              </w:rPr>
            </w:pPr>
            <w:r>
              <w:rPr>
                <w:rFonts w:ascii="Arial" w:hAnsi="Arial" w:cs="Arial"/>
              </w:rPr>
              <w:t xml:space="preserve">Техническая инспекция </w:t>
            </w:r>
          </w:p>
        </w:tc>
        <w:tc>
          <w:tcPr>
            <w:tcW w:w="5069" w:type="dxa"/>
          </w:tcPr>
          <w:p w:rsidR="00874540" w:rsidRDefault="00874540" w:rsidP="00874540">
            <w:pPr>
              <w:jc w:val="center"/>
              <w:rPr>
                <w:rFonts w:ascii="Arial" w:hAnsi="Arial" w:cs="Arial"/>
              </w:rPr>
            </w:pPr>
            <w:r>
              <w:rPr>
                <w:rFonts w:ascii="Arial" w:hAnsi="Arial" w:cs="Arial"/>
              </w:rPr>
              <w:t>15.30 – 20.00 базовый лагерь</w:t>
            </w:r>
          </w:p>
        </w:tc>
      </w:tr>
      <w:tr w:rsidR="00874540" w:rsidRPr="00874540" w:rsidTr="00874540">
        <w:tc>
          <w:tcPr>
            <w:tcW w:w="5069" w:type="dxa"/>
          </w:tcPr>
          <w:p w:rsidR="00874540" w:rsidRDefault="00874540" w:rsidP="00874540">
            <w:pPr>
              <w:jc w:val="both"/>
              <w:rPr>
                <w:rFonts w:ascii="Arial" w:hAnsi="Arial" w:cs="Arial"/>
              </w:rPr>
            </w:pPr>
            <w:r>
              <w:rPr>
                <w:rFonts w:ascii="Arial" w:hAnsi="Arial" w:cs="Arial"/>
              </w:rPr>
              <w:t>Первое заседание КСК</w:t>
            </w:r>
          </w:p>
        </w:tc>
        <w:tc>
          <w:tcPr>
            <w:tcW w:w="5069" w:type="dxa"/>
          </w:tcPr>
          <w:p w:rsidR="00874540" w:rsidRDefault="00874540" w:rsidP="00874540">
            <w:pPr>
              <w:jc w:val="center"/>
              <w:rPr>
                <w:rFonts w:ascii="Arial" w:hAnsi="Arial" w:cs="Arial"/>
              </w:rPr>
            </w:pPr>
            <w:r>
              <w:rPr>
                <w:rFonts w:ascii="Arial" w:hAnsi="Arial" w:cs="Arial"/>
              </w:rPr>
              <w:t>21.00</w:t>
            </w:r>
          </w:p>
        </w:tc>
      </w:tr>
      <w:tr w:rsidR="00874540" w:rsidRPr="00874540" w:rsidTr="00874540">
        <w:tc>
          <w:tcPr>
            <w:tcW w:w="5069" w:type="dxa"/>
          </w:tcPr>
          <w:p w:rsidR="00874540" w:rsidRDefault="00874540" w:rsidP="00874540">
            <w:pPr>
              <w:jc w:val="both"/>
              <w:rPr>
                <w:rFonts w:ascii="Arial" w:hAnsi="Arial" w:cs="Arial"/>
              </w:rPr>
            </w:pPr>
            <w:r>
              <w:rPr>
                <w:rFonts w:ascii="Arial" w:hAnsi="Arial" w:cs="Arial"/>
              </w:rPr>
              <w:t>Публикация списка допущенных участников</w:t>
            </w:r>
          </w:p>
        </w:tc>
        <w:tc>
          <w:tcPr>
            <w:tcW w:w="5069" w:type="dxa"/>
          </w:tcPr>
          <w:p w:rsidR="00874540" w:rsidRDefault="00874540" w:rsidP="00874540">
            <w:pPr>
              <w:jc w:val="center"/>
              <w:rPr>
                <w:rFonts w:ascii="Arial" w:hAnsi="Arial" w:cs="Arial"/>
              </w:rPr>
            </w:pPr>
            <w:r>
              <w:rPr>
                <w:rFonts w:ascii="Arial" w:hAnsi="Arial" w:cs="Arial"/>
              </w:rPr>
              <w:t>22.00</w:t>
            </w:r>
          </w:p>
        </w:tc>
      </w:tr>
      <w:tr w:rsidR="00874540" w:rsidRPr="00874540" w:rsidTr="00874540">
        <w:tc>
          <w:tcPr>
            <w:tcW w:w="5069" w:type="dxa"/>
          </w:tcPr>
          <w:p w:rsidR="00874540" w:rsidRDefault="00874540" w:rsidP="00874540">
            <w:pPr>
              <w:jc w:val="both"/>
              <w:rPr>
                <w:rFonts w:ascii="Arial" w:hAnsi="Arial" w:cs="Arial"/>
              </w:rPr>
            </w:pPr>
            <w:r>
              <w:rPr>
                <w:rFonts w:ascii="Arial" w:hAnsi="Arial" w:cs="Arial"/>
              </w:rPr>
              <w:t>Обязательный брифинг</w:t>
            </w:r>
          </w:p>
        </w:tc>
        <w:tc>
          <w:tcPr>
            <w:tcW w:w="5069" w:type="dxa"/>
          </w:tcPr>
          <w:p w:rsidR="00874540" w:rsidRDefault="00874540" w:rsidP="00874540">
            <w:pPr>
              <w:jc w:val="center"/>
              <w:rPr>
                <w:rFonts w:ascii="Arial" w:hAnsi="Arial" w:cs="Arial"/>
              </w:rPr>
            </w:pPr>
            <w:r>
              <w:rPr>
                <w:rFonts w:ascii="Arial" w:hAnsi="Arial" w:cs="Arial"/>
              </w:rPr>
              <w:t>22.30</w:t>
            </w:r>
          </w:p>
        </w:tc>
      </w:tr>
      <w:tr w:rsidR="00874540" w:rsidRPr="00874540" w:rsidTr="00874540">
        <w:tc>
          <w:tcPr>
            <w:tcW w:w="10138" w:type="dxa"/>
            <w:gridSpan w:val="2"/>
          </w:tcPr>
          <w:p w:rsidR="00874540" w:rsidRPr="00874540" w:rsidRDefault="00874540" w:rsidP="00874540">
            <w:pPr>
              <w:jc w:val="center"/>
              <w:rPr>
                <w:rFonts w:ascii="Arial" w:hAnsi="Arial" w:cs="Arial"/>
                <w:b/>
              </w:rPr>
            </w:pPr>
            <w:r w:rsidRPr="00874540">
              <w:rPr>
                <w:rFonts w:ascii="Arial" w:hAnsi="Arial" w:cs="Arial"/>
                <w:b/>
              </w:rPr>
              <w:t>Суббота 30.08.2014г.</w:t>
            </w:r>
          </w:p>
        </w:tc>
      </w:tr>
      <w:tr w:rsidR="00874540" w:rsidRPr="00874540" w:rsidTr="00874540">
        <w:tc>
          <w:tcPr>
            <w:tcW w:w="5069" w:type="dxa"/>
          </w:tcPr>
          <w:p w:rsidR="00874540" w:rsidRDefault="00874540" w:rsidP="00874540">
            <w:pPr>
              <w:jc w:val="both"/>
              <w:rPr>
                <w:rFonts w:ascii="Arial" w:hAnsi="Arial" w:cs="Arial"/>
              </w:rPr>
            </w:pPr>
            <w:r>
              <w:rPr>
                <w:rFonts w:ascii="Arial" w:hAnsi="Arial" w:cs="Arial"/>
              </w:rPr>
              <w:t>Торжественное открытие</w:t>
            </w:r>
          </w:p>
        </w:tc>
        <w:tc>
          <w:tcPr>
            <w:tcW w:w="5069" w:type="dxa"/>
          </w:tcPr>
          <w:p w:rsidR="00874540" w:rsidRDefault="00874540" w:rsidP="00874540">
            <w:pPr>
              <w:jc w:val="center"/>
              <w:rPr>
                <w:rFonts w:ascii="Arial" w:hAnsi="Arial" w:cs="Arial"/>
              </w:rPr>
            </w:pPr>
            <w:r>
              <w:rPr>
                <w:rFonts w:ascii="Arial" w:hAnsi="Arial" w:cs="Arial"/>
              </w:rPr>
              <w:t>9.00</w:t>
            </w:r>
          </w:p>
        </w:tc>
      </w:tr>
      <w:tr w:rsidR="00874540" w:rsidRPr="00874540" w:rsidTr="00874540">
        <w:tc>
          <w:tcPr>
            <w:tcW w:w="5069" w:type="dxa"/>
          </w:tcPr>
          <w:p w:rsidR="00874540" w:rsidRDefault="00874540" w:rsidP="00874540">
            <w:pPr>
              <w:jc w:val="both"/>
              <w:rPr>
                <w:rFonts w:ascii="Arial" w:hAnsi="Arial" w:cs="Arial"/>
              </w:rPr>
            </w:pPr>
            <w:r>
              <w:rPr>
                <w:rFonts w:ascii="Arial" w:hAnsi="Arial" w:cs="Arial"/>
              </w:rPr>
              <w:t>Старт СУ-1</w:t>
            </w:r>
          </w:p>
        </w:tc>
        <w:tc>
          <w:tcPr>
            <w:tcW w:w="5069" w:type="dxa"/>
          </w:tcPr>
          <w:p w:rsidR="00874540" w:rsidRDefault="00874540" w:rsidP="00874540">
            <w:pPr>
              <w:jc w:val="center"/>
              <w:rPr>
                <w:rFonts w:ascii="Arial" w:hAnsi="Arial" w:cs="Arial"/>
              </w:rPr>
            </w:pPr>
            <w:r>
              <w:rPr>
                <w:rFonts w:ascii="Arial" w:hAnsi="Arial" w:cs="Arial"/>
              </w:rPr>
              <w:t>10.00</w:t>
            </w:r>
          </w:p>
        </w:tc>
      </w:tr>
      <w:tr w:rsidR="00874540" w:rsidRPr="00874540" w:rsidTr="00874540">
        <w:tc>
          <w:tcPr>
            <w:tcW w:w="5069" w:type="dxa"/>
          </w:tcPr>
          <w:p w:rsidR="00874540" w:rsidRDefault="00874540" w:rsidP="00874540">
            <w:pPr>
              <w:jc w:val="both"/>
              <w:rPr>
                <w:rFonts w:ascii="Arial" w:hAnsi="Arial" w:cs="Arial"/>
              </w:rPr>
            </w:pPr>
            <w:r>
              <w:rPr>
                <w:rFonts w:ascii="Arial" w:hAnsi="Arial" w:cs="Arial"/>
              </w:rPr>
              <w:t xml:space="preserve">Финиш СУ-1(ориентировочно) </w:t>
            </w:r>
          </w:p>
        </w:tc>
        <w:tc>
          <w:tcPr>
            <w:tcW w:w="5069" w:type="dxa"/>
          </w:tcPr>
          <w:p w:rsidR="00874540" w:rsidRDefault="00874540" w:rsidP="00874540">
            <w:pPr>
              <w:jc w:val="center"/>
              <w:rPr>
                <w:rFonts w:ascii="Arial" w:hAnsi="Arial" w:cs="Arial"/>
              </w:rPr>
            </w:pPr>
            <w:r>
              <w:rPr>
                <w:rFonts w:ascii="Arial" w:hAnsi="Arial" w:cs="Arial"/>
              </w:rPr>
              <w:t>20.00</w:t>
            </w:r>
          </w:p>
        </w:tc>
      </w:tr>
      <w:tr w:rsidR="00DC5B62" w:rsidRPr="00DC5B62" w:rsidTr="00B11A56">
        <w:tc>
          <w:tcPr>
            <w:tcW w:w="10138" w:type="dxa"/>
            <w:gridSpan w:val="2"/>
          </w:tcPr>
          <w:p w:rsidR="00DC5B62" w:rsidRPr="00DC5B62" w:rsidRDefault="00DC5B62" w:rsidP="00874540">
            <w:pPr>
              <w:jc w:val="center"/>
              <w:rPr>
                <w:rFonts w:ascii="Arial" w:hAnsi="Arial" w:cs="Arial"/>
                <w:b/>
              </w:rPr>
            </w:pPr>
            <w:r w:rsidRPr="00DC5B62">
              <w:rPr>
                <w:rFonts w:ascii="Arial" w:hAnsi="Arial" w:cs="Arial"/>
                <w:b/>
              </w:rPr>
              <w:t>Воскресенье 31.08.2014г.</w:t>
            </w:r>
          </w:p>
        </w:tc>
      </w:tr>
      <w:tr w:rsidR="00874540" w:rsidRPr="00874540" w:rsidTr="00874540">
        <w:tc>
          <w:tcPr>
            <w:tcW w:w="5069" w:type="dxa"/>
          </w:tcPr>
          <w:p w:rsidR="00874540" w:rsidRDefault="00DC5B62" w:rsidP="00874540">
            <w:pPr>
              <w:jc w:val="both"/>
              <w:rPr>
                <w:rFonts w:ascii="Arial" w:hAnsi="Arial" w:cs="Arial"/>
              </w:rPr>
            </w:pPr>
            <w:r>
              <w:rPr>
                <w:rFonts w:ascii="Arial" w:hAnsi="Arial" w:cs="Arial"/>
              </w:rPr>
              <w:t>Публикация стартовой ведомости СУ-2</w:t>
            </w:r>
          </w:p>
        </w:tc>
        <w:tc>
          <w:tcPr>
            <w:tcW w:w="5069" w:type="dxa"/>
          </w:tcPr>
          <w:p w:rsidR="00874540" w:rsidRDefault="00DC5B62" w:rsidP="00874540">
            <w:pPr>
              <w:jc w:val="center"/>
              <w:rPr>
                <w:rFonts w:ascii="Arial" w:hAnsi="Arial" w:cs="Arial"/>
              </w:rPr>
            </w:pPr>
            <w:r>
              <w:rPr>
                <w:rFonts w:ascii="Arial" w:hAnsi="Arial" w:cs="Arial"/>
              </w:rPr>
              <w:t>7.00</w:t>
            </w:r>
          </w:p>
        </w:tc>
      </w:tr>
      <w:tr w:rsidR="00DC5B62" w:rsidRPr="00874540" w:rsidTr="00874540">
        <w:tc>
          <w:tcPr>
            <w:tcW w:w="5069" w:type="dxa"/>
          </w:tcPr>
          <w:p w:rsidR="00DC5B62" w:rsidRDefault="00DC5B62" w:rsidP="00874540">
            <w:pPr>
              <w:jc w:val="both"/>
              <w:rPr>
                <w:rFonts w:ascii="Arial" w:hAnsi="Arial" w:cs="Arial"/>
              </w:rPr>
            </w:pPr>
            <w:r>
              <w:rPr>
                <w:rFonts w:ascii="Arial" w:hAnsi="Arial" w:cs="Arial"/>
              </w:rPr>
              <w:t>Старт СУ-2</w:t>
            </w:r>
          </w:p>
        </w:tc>
        <w:tc>
          <w:tcPr>
            <w:tcW w:w="5069" w:type="dxa"/>
          </w:tcPr>
          <w:p w:rsidR="00DC5B62" w:rsidRDefault="00DC5B62" w:rsidP="00874540">
            <w:pPr>
              <w:jc w:val="center"/>
              <w:rPr>
                <w:rFonts w:ascii="Arial" w:hAnsi="Arial" w:cs="Arial"/>
              </w:rPr>
            </w:pPr>
            <w:r>
              <w:rPr>
                <w:rFonts w:ascii="Arial" w:hAnsi="Arial" w:cs="Arial"/>
              </w:rPr>
              <w:t>9.00</w:t>
            </w:r>
          </w:p>
        </w:tc>
      </w:tr>
      <w:tr w:rsidR="00DC5B62" w:rsidRPr="00874540" w:rsidTr="00874540">
        <w:tc>
          <w:tcPr>
            <w:tcW w:w="5069" w:type="dxa"/>
          </w:tcPr>
          <w:p w:rsidR="00DC5B62" w:rsidRDefault="00DC5B62" w:rsidP="00874540">
            <w:pPr>
              <w:jc w:val="both"/>
              <w:rPr>
                <w:rFonts w:ascii="Arial" w:hAnsi="Arial" w:cs="Arial"/>
              </w:rPr>
            </w:pPr>
            <w:r>
              <w:rPr>
                <w:rFonts w:ascii="Arial" w:hAnsi="Arial" w:cs="Arial"/>
              </w:rPr>
              <w:t>Финиш СУ-2 (ориентировочно)</w:t>
            </w:r>
          </w:p>
        </w:tc>
        <w:tc>
          <w:tcPr>
            <w:tcW w:w="5069" w:type="dxa"/>
          </w:tcPr>
          <w:p w:rsidR="00DC5B62" w:rsidRDefault="00DC5B62" w:rsidP="00874540">
            <w:pPr>
              <w:jc w:val="center"/>
              <w:rPr>
                <w:rFonts w:ascii="Arial" w:hAnsi="Arial" w:cs="Arial"/>
              </w:rPr>
            </w:pPr>
            <w:r>
              <w:rPr>
                <w:rFonts w:ascii="Arial" w:hAnsi="Arial" w:cs="Arial"/>
              </w:rPr>
              <w:t>15.00</w:t>
            </w:r>
          </w:p>
        </w:tc>
      </w:tr>
      <w:tr w:rsidR="00DC5B62" w:rsidRPr="00874540" w:rsidTr="00874540">
        <w:tc>
          <w:tcPr>
            <w:tcW w:w="5069" w:type="dxa"/>
          </w:tcPr>
          <w:p w:rsidR="00DC5B62" w:rsidRDefault="00DC5B62" w:rsidP="00874540">
            <w:pPr>
              <w:jc w:val="both"/>
              <w:rPr>
                <w:rFonts w:ascii="Arial" w:hAnsi="Arial" w:cs="Arial"/>
              </w:rPr>
            </w:pPr>
            <w:r>
              <w:rPr>
                <w:rFonts w:ascii="Arial" w:hAnsi="Arial" w:cs="Arial"/>
              </w:rPr>
              <w:t>Публикация предварительных результатов</w:t>
            </w:r>
          </w:p>
        </w:tc>
        <w:tc>
          <w:tcPr>
            <w:tcW w:w="5069" w:type="dxa"/>
          </w:tcPr>
          <w:p w:rsidR="00DC5B62" w:rsidRDefault="00DC5B62" w:rsidP="00874540">
            <w:pPr>
              <w:jc w:val="center"/>
              <w:rPr>
                <w:rFonts w:ascii="Arial" w:hAnsi="Arial" w:cs="Arial"/>
              </w:rPr>
            </w:pPr>
            <w:r>
              <w:rPr>
                <w:rFonts w:ascii="Arial" w:hAnsi="Arial" w:cs="Arial"/>
              </w:rPr>
              <w:t>18.00</w:t>
            </w:r>
          </w:p>
        </w:tc>
      </w:tr>
      <w:tr w:rsidR="00DC5B62" w:rsidRPr="00874540" w:rsidTr="00874540">
        <w:tc>
          <w:tcPr>
            <w:tcW w:w="5069" w:type="dxa"/>
          </w:tcPr>
          <w:p w:rsidR="00DC5B62" w:rsidRDefault="00DC5B62" w:rsidP="00874540">
            <w:pPr>
              <w:jc w:val="both"/>
              <w:rPr>
                <w:rFonts w:ascii="Arial" w:hAnsi="Arial" w:cs="Arial"/>
              </w:rPr>
            </w:pPr>
            <w:r>
              <w:rPr>
                <w:rFonts w:ascii="Arial" w:hAnsi="Arial" w:cs="Arial"/>
              </w:rPr>
              <w:t xml:space="preserve">Награждение </w:t>
            </w:r>
          </w:p>
        </w:tc>
        <w:tc>
          <w:tcPr>
            <w:tcW w:w="5069" w:type="dxa"/>
          </w:tcPr>
          <w:p w:rsidR="00DC5B62" w:rsidRDefault="00DC5B62" w:rsidP="00874540">
            <w:pPr>
              <w:jc w:val="center"/>
              <w:rPr>
                <w:rFonts w:ascii="Arial" w:hAnsi="Arial" w:cs="Arial"/>
              </w:rPr>
            </w:pPr>
            <w:r>
              <w:rPr>
                <w:rFonts w:ascii="Arial" w:hAnsi="Arial" w:cs="Arial"/>
              </w:rPr>
              <w:t>18.30</w:t>
            </w:r>
          </w:p>
        </w:tc>
      </w:tr>
    </w:tbl>
    <w:p w:rsidR="00404EF7" w:rsidRDefault="00404EF7" w:rsidP="00404EF7">
      <w:pPr>
        <w:jc w:val="both"/>
        <w:rPr>
          <w:rFonts w:ascii="Arial" w:hAnsi="Arial" w:cs="Arial"/>
          <w:b/>
          <w:sz w:val="32"/>
          <w:szCs w:val="32"/>
        </w:rPr>
      </w:pPr>
    </w:p>
    <w:p w:rsidR="00404EF7" w:rsidRPr="00404EF7" w:rsidRDefault="00404EF7" w:rsidP="00144C43">
      <w:pPr>
        <w:rPr>
          <w:rFonts w:ascii="Arial" w:hAnsi="Arial" w:cs="Arial"/>
          <w:b/>
          <w:sz w:val="32"/>
          <w:szCs w:val="32"/>
        </w:rPr>
      </w:pPr>
    </w:p>
    <w:p w:rsidR="00144C43" w:rsidRDefault="00144C43" w:rsidP="007903CC">
      <w:pPr>
        <w:pStyle w:val="Default"/>
        <w:outlineLvl w:val="0"/>
        <w:rPr>
          <w:sz w:val="32"/>
          <w:szCs w:val="32"/>
        </w:rPr>
      </w:pPr>
      <w:r>
        <w:rPr>
          <w:b/>
          <w:bCs/>
          <w:sz w:val="32"/>
          <w:szCs w:val="32"/>
        </w:rPr>
        <w:t xml:space="preserve">Общие условия </w:t>
      </w:r>
    </w:p>
    <w:p w:rsidR="00144C43" w:rsidRDefault="00144C43" w:rsidP="007903CC">
      <w:pPr>
        <w:pStyle w:val="Default"/>
        <w:outlineLvl w:val="0"/>
        <w:rPr>
          <w:sz w:val="23"/>
          <w:szCs w:val="23"/>
        </w:rPr>
      </w:pPr>
      <w:r>
        <w:rPr>
          <w:b/>
          <w:bCs/>
          <w:sz w:val="23"/>
          <w:szCs w:val="23"/>
        </w:rPr>
        <w:t xml:space="preserve">1. ОПИСАНИЕ. </w:t>
      </w:r>
    </w:p>
    <w:p w:rsidR="00144C43" w:rsidRDefault="00144C43" w:rsidP="00144C43">
      <w:pPr>
        <w:pStyle w:val="Default"/>
        <w:rPr>
          <w:sz w:val="22"/>
          <w:szCs w:val="22"/>
        </w:rPr>
      </w:pPr>
      <w:r>
        <w:rPr>
          <w:sz w:val="22"/>
          <w:szCs w:val="22"/>
        </w:rPr>
        <w:t xml:space="preserve">1.1. </w:t>
      </w:r>
      <w:proofErr w:type="spellStart"/>
      <w:r>
        <w:rPr>
          <w:sz w:val="22"/>
          <w:szCs w:val="22"/>
        </w:rPr>
        <w:t>Трофи-рейд</w:t>
      </w:r>
      <w:proofErr w:type="spellEnd"/>
      <w:r>
        <w:rPr>
          <w:sz w:val="22"/>
          <w:szCs w:val="22"/>
        </w:rPr>
        <w:t xml:space="preserve"> «Вертикальный предел» проводится с 29 по 31 августа 2</w:t>
      </w:r>
      <w:r w:rsidR="00013CDD">
        <w:rPr>
          <w:sz w:val="22"/>
          <w:szCs w:val="22"/>
        </w:rPr>
        <w:t>014 года в Челябинской области, г</w:t>
      </w:r>
      <w:proofErr w:type="gramStart"/>
      <w:r w:rsidR="00013CDD">
        <w:rPr>
          <w:sz w:val="22"/>
          <w:szCs w:val="22"/>
        </w:rPr>
        <w:t>.З</w:t>
      </w:r>
      <w:proofErr w:type="gramEnd"/>
      <w:r w:rsidR="00013CDD">
        <w:rPr>
          <w:sz w:val="22"/>
          <w:szCs w:val="22"/>
        </w:rPr>
        <w:t>латоуст</w:t>
      </w:r>
      <w:r w:rsidR="00DC5B62">
        <w:rPr>
          <w:sz w:val="22"/>
          <w:szCs w:val="22"/>
        </w:rPr>
        <w:t>, п. Веселовка. 54º59.1562', 59º34.2628'.</w:t>
      </w:r>
    </w:p>
    <w:p w:rsidR="00144C43" w:rsidRDefault="00144C43" w:rsidP="00144C43">
      <w:pPr>
        <w:pStyle w:val="Default"/>
        <w:rPr>
          <w:sz w:val="22"/>
          <w:szCs w:val="22"/>
        </w:rPr>
      </w:pPr>
    </w:p>
    <w:p w:rsidR="00144C43" w:rsidRDefault="00144C43" w:rsidP="00144C43">
      <w:pPr>
        <w:pStyle w:val="Default"/>
        <w:rPr>
          <w:sz w:val="22"/>
          <w:szCs w:val="22"/>
        </w:rPr>
      </w:pPr>
      <w:r>
        <w:rPr>
          <w:sz w:val="22"/>
          <w:szCs w:val="22"/>
        </w:rPr>
        <w:t xml:space="preserve">Официальное время соревнования – GMT+03:00, Екатеринбург. </w:t>
      </w:r>
    </w:p>
    <w:p w:rsidR="00144C43" w:rsidRDefault="00144C43" w:rsidP="00144C43">
      <w:pPr>
        <w:pStyle w:val="Default"/>
        <w:spacing w:after="135"/>
        <w:rPr>
          <w:sz w:val="22"/>
          <w:szCs w:val="22"/>
        </w:rPr>
      </w:pPr>
      <w:r>
        <w:rPr>
          <w:sz w:val="22"/>
          <w:szCs w:val="22"/>
        </w:rPr>
        <w:t xml:space="preserve">1.2. </w:t>
      </w:r>
      <w:proofErr w:type="spellStart"/>
      <w:r>
        <w:rPr>
          <w:sz w:val="22"/>
          <w:szCs w:val="22"/>
        </w:rPr>
        <w:t>Трофи-рейд</w:t>
      </w:r>
      <w:proofErr w:type="spellEnd"/>
      <w:r>
        <w:rPr>
          <w:sz w:val="22"/>
          <w:szCs w:val="22"/>
        </w:rPr>
        <w:t xml:space="preserve"> «Вертикальный предел» имеет статус официального соревнования и являе</w:t>
      </w:r>
      <w:r w:rsidR="00DC5B62">
        <w:rPr>
          <w:sz w:val="22"/>
          <w:szCs w:val="22"/>
        </w:rPr>
        <w:t>тся 3 этапом Кубка России</w:t>
      </w:r>
      <w:r>
        <w:rPr>
          <w:sz w:val="22"/>
          <w:szCs w:val="22"/>
        </w:rPr>
        <w:t xml:space="preserve"> Уральской зоны по </w:t>
      </w:r>
      <w:proofErr w:type="spellStart"/>
      <w:r>
        <w:rPr>
          <w:sz w:val="22"/>
          <w:szCs w:val="22"/>
        </w:rPr>
        <w:t>трофи-рейдам</w:t>
      </w:r>
      <w:proofErr w:type="spellEnd"/>
      <w:r>
        <w:rPr>
          <w:sz w:val="22"/>
          <w:szCs w:val="22"/>
        </w:rPr>
        <w:t xml:space="preserve"> 2014 года. </w:t>
      </w:r>
    </w:p>
    <w:p w:rsidR="00144C43" w:rsidRDefault="00144C43" w:rsidP="00144C43">
      <w:pPr>
        <w:pStyle w:val="Default"/>
        <w:spacing w:after="135"/>
        <w:rPr>
          <w:sz w:val="22"/>
          <w:szCs w:val="22"/>
        </w:rPr>
      </w:pPr>
      <w:r>
        <w:rPr>
          <w:sz w:val="22"/>
          <w:szCs w:val="22"/>
        </w:rPr>
        <w:t xml:space="preserve">1.3. Пресс-центр находится в базовом лагере. </w:t>
      </w:r>
    </w:p>
    <w:p w:rsidR="00144C43" w:rsidRDefault="00144C43" w:rsidP="00144C43">
      <w:pPr>
        <w:pStyle w:val="Default"/>
        <w:rPr>
          <w:sz w:val="22"/>
          <w:szCs w:val="22"/>
        </w:rPr>
      </w:pPr>
      <w:r>
        <w:rPr>
          <w:sz w:val="22"/>
          <w:szCs w:val="22"/>
        </w:rPr>
        <w:t xml:space="preserve">1.4. Официальное табло информации расположено в штабе в базовом лагере. </w:t>
      </w:r>
    </w:p>
    <w:p w:rsidR="00144C43" w:rsidRDefault="00144C43" w:rsidP="00144C43">
      <w:pPr>
        <w:pStyle w:val="Default"/>
        <w:rPr>
          <w:sz w:val="22"/>
          <w:szCs w:val="22"/>
        </w:rPr>
      </w:pPr>
    </w:p>
    <w:p w:rsidR="00144C43" w:rsidRDefault="00144C43" w:rsidP="007903CC">
      <w:pPr>
        <w:pStyle w:val="Default"/>
        <w:outlineLvl w:val="0"/>
        <w:rPr>
          <w:sz w:val="23"/>
          <w:szCs w:val="23"/>
        </w:rPr>
      </w:pPr>
      <w:r>
        <w:rPr>
          <w:b/>
          <w:bCs/>
          <w:sz w:val="23"/>
          <w:szCs w:val="23"/>
        </w:rPr>
        <w:t xml:space="preserve">2. ОРГАНИЗАЦИЯ. </w:t>
      </w:r>
    </w:p>
    <w:p w:rsidR="00144C43" w:rsidRDefault="00144C43" w:rsidP="00144C43">
      <w:pPr>
        <w:pStyle w:val="Default"/>
        <w:spacing w:after="139"/>
        <w:rPr>
          <w:sz w:val="22"/>
          <w:szCs w:val="22"/>
        </w:rPr>
      </w:pPr>
      <w:r>
        <w:rPr>
          <w:sz w:val="22"/>
          <w:szCs w:val="22"/>
        </w:rPr>
        <w:t>2.1. Организатор соревнования АНСДО «Златоуст Мотор Спорт»</w:t>
      </w:r>
    </w:p>
    <w:p w:rsidR="00144C43" w:rsidRDefault="00144C43" w:rsidP="00144C43">
      <w:pPr>
        <w:pStyle w:val="Default"/>
        <w:rPr>
          <w:sz w:val="22"/>
          <w:szCs w:val="22"/>
        </w:rPr>
      </w:pPr>
      <w:r>
        <w:rPr>
          <w:sz w:val="22"/>
          <w:szCs w:val="22"/>
        </w:rPr>
        <w:t xml:space="preserve">2.2. Координаты и контакты организатора: </w:t>
      </w:r>
    </w:p>
    <w:p w:rsidR="00144C43" w:rsidRDefault="00144C43" w:rsidP="00144C43">
      <w:pPr>
        <w:pStyle w:val="Default"/>
        <w:rPr>
          <w:sz w:val="22"/>
          <w:szCs w:val="22"/>
        </w:rPr>
      </w:pPr>
    </w:p>
    <w:p w:rsidR="00144C43" w:rsidRDefault="00144C43" w:rsidP="00144C43">
      <w:pPr>
        <w:pStyle w:val="Default"/>
        <w:rPr>
          <w:sz w:val="22"/>
          <w:szCs w:val="22"/>
        </w:rPr>
      </w:pPr>
      <w:r>
        <w:rPr>
          <w:i/>
          <w:iCs/>
          <w:sz w:val="22"/>
          <w:szCs w:val="22"/>
        </w:rPr>
        <w:t xml:space="preserve">Россия, </w:t>
      </w:r>
      <w:proofErr w:type="gramStart"/>
      <w:r>
        <w:rPr>
          <w:i/>
          <w:iCs/>
          <w:sz w:val="22"/>
          <w:szCs w:val="22"/>
        </w:rPr>
        <w:t>г</w:t>
      </w:r>
      <w:proofErr w:type="gramEnd"/>
      <w:r w:rsidR="007903CC">
        <w:rPr>
          <w:i/>
          <w:iCs/>
          <w:sz w:val="22"/>
          <w:szCs w:val="22"/>
        </w:rPr>
        <w:t>. Златоуст</w:t>
      </w:r>
    </w:p>
    <w:p w:rsidR="00144C43" w:rsidRPr="008256F3" w:rsidRDefault="00144C43" w:rsidP="00144C43">
      <w:pPr>
        <w:pStyle w:val="Default"/>
        <w:rPr>
          <w:sz w:val="22"/>
          <w:szCs w:val="22"/>
        </w:rPr>
      </w:pPr>
      <w:r>
        <w:rPr>
          <w:i/>
          <w:iCs/>
          <w:sz w:val="22"/>
          <w:szCs w:val="22"/>
        </w:rPr>
        <w:t>Тел</w:t>
      </w:r>
      <w:r w:rsidR="00013CDD">
        <w:rPr>
          <w:i/>
          <w:iCs/>
          <w:sz w:val="22"/>
          <w:szCs w:val="22"/>
        </w:rPr>
        <w:t>. 8(951)444-47-31</w:t>
      </w:r>
      <w:r w:rsidRPr="008256F3">
        <w:rPr>
          <w:i/>
          <w:iCs/>
          <w:sz w:val="22"/>
          <w:szCs w:val="22"/>
        </w:rPr>
        <w:t xml:space="preserve">; </w:t>
      </w:r>
    </w:p>
    <w:p w:rsidR="00144C43" w:rsidRPr="00404EF7" w:rsidRDefault="00013CDD" w:rsidP="00144C43">
      <w:pPr>
        <w:pStyle w:val="Default"/>
        <w:rPr>
          <w:i/>
          <w:iCs/>
          <w:sz w:val="22"/>
          <w:szCs w:val="22"/>
          <w:lang w:val="en-US"/>
        </w:rPr>
      </w:pPr>
      <w:proofErr w:type="gramStart"/>
      <w:r>
        <w:rPr>
          <w:i/>
          <w:iCs/>
          <w:sz w:val="22"/>
          <w:szCs w:val="22"/>
          <w:lang w:val="en-US"/>
        </w:rPr>
        <w:t>e</w:t>
      </w:r>
      <w:r w:rsidRPr="00013CDD">
        <w:rPr>
          <w:i/>
          <w:iCs/>
          <w:sz w:val="22"/>
          <w:szCs w:val="22"/>
          <w:lang w:val="en-US"/>
        </w:rPr>
        <w:t>-</w:t>
      </w:r>
      <w:r>
        <w:rPr>
          <w:i/>
          <w:iCs/>
          <w:sz w:val="22"/>
          <w:szCs w:val="22"/>
          <w:lang w:val="en-US"/>
        </w:rPr>
        <w:t>mail</w:t>
      </w:r>
      <w:proofErr w:type="gramEnd"/>
      <w:r w:rsidRPr="00013CDD">
        <w:rPr>
          <w:i/>
          <w:iCs/>
          <w:sz w:val="22"/>
          <w:szCs w:val="22"/>
          <w:lang w:val="en-US"/>
        </w:rPr>
        <w:t xml:space="preserve">: </w:t>
      </w:r>
      <w:r>
        <w:rPr>
          <w:i/>
          <w:iCs/>
          <w:sz w:val="22"/>
          <w:szCs w:val="22"/>
          <w:lang w:val="en-US"/>
        </w:rPr>
        <w:t>Zlatmotoraport@mail.</w:t>
      </w:r>
      <w:r w:rsidR="00404EF7">
        <w:rPr>
          <w:i/>
          <w:iCs/>
          <w:sz w:val="22"/>
          <w:szCs w:val="22"/>
          <w:lang w:val="en-US"/>
        </w:rPr>
        <w:t>ru</w:t>
      </w:r>
    </w:p>
    <w:p w:rsidR="007903CC" w:rsidRPr="00013CDD" w:rsidRDefault="007903CC" w:rsidP="00144C43">
      <w:pPr>
        <w:pStyle w:val="Default"/>
        <w:rPr>
          <w:sz w:val="22"/>
          <w:szCs w:val="22"/>
          <w:lang w:val="en-US"/>
        </w:rPr>
      </w:pPr>
    </w:p>
    <w:p w:rsidR="00144C43" w:rsidRDefault="00144C43" w:rsidP="00144C43">
      <w:pPr>
        <w:pStyle w:val="Default"/>
        <w:rPr>
          <w:sz w:val="22"/>
          <w:szCs w:val="22"/>
        </w:rPr>
      </w:pPr>
      <w:r>
        <w:rPr>
          <w:sz w:val="22"/>
          <w:szCs w:val="22"/>
        </w:rPr>
        <w:t xml:space="preserve">2.3. Организационный комитет: </w:t>
      </w:r>
    </w:p>
    <w:p w:rsidR="00144C43" w:rsidRDefault="00144C43" w:rsidP="00144C43">
      <w:pPr>
        <w:pStyle w:val="Default"/>
        <w:rPr>
          <w:sz w:val="22"/>
          <w:szCs w:val="22"/>
        </w:rPr>
      </w:pPr>
    </w:p>
    <w:p w:rsidR="00144C43" w:rsidRDefault="007903CC" w:rsidP="007903CC">
      <w:pPr>
        <w:pStyle w:val="Default"/>
        <w:outlineLvl w:val="0"/>
        <w:rPr>
          <w:sz w:val="22"/>
          <w:szCs w:val="22"/>
        </w:rPr>
      </w:pPr>
      <w:proofErr w:type="spellStart"/>
      <w:r>
        <w:rPr>
          <w:sz w:val="22"/>
          <w:szCs w:val="22"/>
        </w:rPr>
        <w:t>Сюсюра</w:t>
      </w:r>
      <w:proofErr w:type="spellEnd"/>
      <w:r>
        <w:rPr>
          <w:sz w:val="22"/>
          <w:szCs w:val="22"/>
        </w:rPr>
        <w:t xml:space="preserve"> Георгий</w:t>
      </w:r>
    </w:p>
    <w:p w:rsidR="00144C43" w:rsidRDefault="007903CC" w:rsidP="00144C43">
      <w:pPr>
        <w:pStyle w:val="Default"/>
        <w:rPr>
          <w:sz w:val="22"/>
          <w:szCs w:val="22"/>
        </w:rPr>
      </w:pPr>
      <w:r>
        <w:rPr>
          <w:sz w:val="22"/>
          <w:szCs w:val="22"/>
        </w:rPr>
        <w:t>Долгов Александр</w:t>
      </w:r>
      <w:r w:rsidR="00144C43">
        <w:rPr>
          <w:sz w:val="22"/>
          <w:szCs w:val="22"/>
        </w:rPr>
        <w:t xml:space="preserve"> </w:t>
      </w:r>
    </w:p>
    <w:p w:rsidR="00144C43" w:rsidRDefault="007903CC" w:rsidP="00144C43">
      <w:pPr>
        <w:pStyle w:val="Default"/>
        <w:rPr>
          <w:sz w:val="22"/>
          <w:szCs w:val="22"/>
        </w:rPr>
      </w:pPr>
      <w:r>
        <w:rPr>
          <w:sz w:val="22"/>
          <w:szCs w:val="22"/>
        </w:rPr>
        <w:t>Кузнецов Дмитрий</w:t>
      </w:r>
      <w:r w:rsidR="00144C43">
        <w:rPr>
          <w:sz w:val="22"/>
          <w:szCs w:val="22"/>
        </w:rPr>
        <w:t xml:space="preserve"> </w:t>
      </w:r>
    </w:p>
    <w:p w:rsidR="00144C43" w:rsidRDefault="00144C43" w:rsidP="00144C43">
      <w:pPr>
        <w:pStyle w:val="Default"/>
        <w:rPr>
          <w:sz w:val="22"/>
          <w:szCs w:val="22"/>
        </w:rPr>
      </w:pPr>
    </w:p>
    <w:p w:rsidR="00144C43" w:rsidRDefault="00144C43" w:rsidP="00144C43">
      <w:pPr>
        <w:pStyle w:val="Default"/>
        <w:rPr>
          <w:sz w:val="22"/>
          <w:szCs w:val="22"/>
        </w:rPr>
      </w:pPr>
      <w:r>
        <w:rPr>
          <w:sz w:val="22"/>
          <w:szCs w:val="22"/>
        </w:rPr>
        <w:t xml:space="preserve">2.4. Состав Коллегии Спортивных Комиссаров: </w:t>
      </w:r>
    </w:p>
    <w:tbl>
      <w:tblPr>
        <w:tblW w:w="0" w:type="auto"/>
        <w:tblBorders>
          <w:top w:val="nil"/>
          <w:left w:val="nil"/>
          <w:bottom w:val="nil"/>
          <w:right w:val="nil"/>
        </w:tblBorders>
        <w:tblLayout w:type="fixed"/>
        <w:tblLook w:val="0000"/>
      </w:tblPr>
      <w:tblGrid>
        <w:gridCol w:w="2604"/>
        <w:gridCol w:w="2604"/>
      </w:tblGrid>
      <w:tr w:rsidR="00144C43">
        <w:trPr>
          <w:trHeight w:val="229"/>
        </w:trPr>
        <w:tc>
          <w:tcPr>
            <w:tcW w:w="2604" w:type="dxa"/>
          </w:tcPr>
          <w:p w:rsidR="00144C43" w:rsidRDefault="00144C43">
            <w:pPr>
              <w:pStyle w:val="Default"/>
              <w:rPr>
                <w:sz w:val="22"/>
                <w:szCs w:val="22"/>
              </w:rPr>
            </w:pPr>
            <w:r>
              <w:rPr>
                <w:sz w:val="22"/>
                <w:szCs w:val="22"/>
              </w:rPr>
              <w:t xml:space="preserve">Спортивный Комиссар </w:t>
            </w:r>
          </w:p>
        </w:tc>
        <w:tc>
          <w:tcPr>
            <w:tcW w:w="2604" w:type="dxa"/>
          </w:tcPr>
          <w:p w:rsidR="00144C43" w:rsidRDefault="00144C43">
            <w:pPr>
              <w:pStyle w:val="Default"/>
              <w:rPr>
                <w:sz w:val="22"/>
                <w:szCs w:val="22"/>
              </w:rPr>
            </w:pPr>
            <w:proofErr w:type="gramStart"/>
            <w:r>
              <w:rPr>
                <w:sz w:val="22"/>
                <w:szCs w:val="22"/>
              </w:rPr>
              <w:t>Хабаров</w:t>
            </w:r>
            <w:proofErr w:type="gramEnd"/>
            <w:r>
              <w:rPr>
                <w:sz w:val="22"/>
                <w:szCs w:val="22"/>
              </w:rPr>
              <w:t xml:space="preserve"> Александр </w:t>
            </w:r>
          </w:p>
          <w:p w:rsidR="00144C43" w:rsidRDefault="00144C43">
            <w:pPr>
              <w:pStyle w:val="Default"/>
              <w:rPr>
                <w:sz w:val="22"/>
                <w:szCs w:val="22"/>
              </w:rPr>
            </w:pPr>
            <w:r>
              <w:rPr>
                <w:sz w:val="22"/>
                <w:szCs w:val="22"/>
              </w:rPr>
              <w:t xml:space="preserve">(Екатеринбург) </w:t>
            </w:r>
          </w:p>
        </w:tc>
      </w:tr>
      <w:tr w:rsidR="00144C43">
        <w:trPr>
          <w:trHeight w:val="229"/>
        </w:trPr>
        <w:tc>
          <w:tcPr>
            <w:tcW w:w="2604" w:type="dxa"/>
          </w:tcPr>
          <w:p w:rsidR="00144C43" w:rsidRDefault="00144C43">
            <w:pPr>
              <w:pStyle w:val="Default"/>
              <w:rPr>
                <w:sz w:val="22"/>
                <w:szCs w:val="22"/>
              </w:rPr>
            </w:pPr>
            <w:r>
              <w:rPr>
                <w:sz w:val="22"/>
                <w:szCs w:val="22"/>
              </w:rPr>
              <w:lastRenderedPageBreak/>
              <w:t xml:space="preserve">Спортивный Комиссар </w:t>
            </w:r>
          </w:p>
        </w:tc>
        <w:tc>
          <w:tcPr>
            <w:tcW w:w="2604" w:type="dxa"/>
          </w:tcPr>
          <w:p w:rsidR="00144C43" w:rsidRDefault="00B45B31">
            <w:pPr>
              <w:pStyle w:val="Default"/>
              <w:rPr>
                <w:sz w:val="22"/>
                <w:szCs w:val="22"/>
              </w:rPr>
            </w:pPr>
            <w:proofErr w:type="spellStart"/>
            <w:r>
              <w:rPr>
                <w:sz w:val="22"/>
                <w:szCs w:val="22"/>
              </w:rPr>
              <w:t>Мымрин</w:t>
            </w:r>
            <w:proofErr w:type="spellEnd"/>
            <w:r>
              <w:rPr>
                <w:sz w:val="22"/>
                <w:szCs w:val="22"/>
              </w:rPr>
              <w:t xml:space="preserve"> Сергей</w:t>
            </w:r>
          </w:p>
          <w:p w:rsidR="00144C43" w:rsidRDefault="00B45B31">
            <w:pPr>
              <w:pStyle w:val="Default"/>
              <w:rPr>
                <w:sz w:val="22"/>
                <w:szCs w:val="22"/>
              </w:rPr>
            </w:pPr>
            <w:r>
              <w:rPr>
                <w:sz w:val="22"/>
                <w:szCs w:val="22"/>
              </w:rPr>
              <w:t>(</w:t>
            </w:r>
            <w:proofErr w:type="spellStart"/>
            <w:r>
              <w:rPr>
                <w:sz w:val="22"/>
                <w:szCs w:val="22"/>
              </w:rPr>
              <w:t>Снежинск</w:t>
            </w:r>
            <w:proofErr w:type="spellEnd"/>
            <w:r w:rsidR="00144C43">
              <w:rPr>
                <w:sz w:val="22"/>
                <w:szCs w:val="22"/>
              </w:rPr>
              <w:t xml:space="preserve">) </w:t>
            </w:r>
          </w:p>
        </w:tc>
      </w:tr>
      <w:tr w:rsidR="00144C43">
        <w:trPr>
          <w:trHeight w:val="229"/>
        </w:trPr>
        <w:tc>
          <w:tcPr>
            <w:tcW w:w="2604" w:type="dxa"/>
          </w:tcPr>
          <w:p w:rsidR="00144C43" w:rsidRDefault="00144C43">
            <w:pPr>
              <w:pStyle w:val="Default"/>
              <w:rPr>
                <w:sz w:val="22"/>
                <w:szCs w:val="22"/>
              </w:rPr>
            </w:pPr>
            <w:r>
              <w:rPr>
                <w:sz w:val="22"/>
                <w:szCs w:val="22"/>
              </w:rPr>
              <w:t xml:space="preserve">Спортивный Комиссар </w:t>
            </w:r>
          </w:p>
        </w:tc>
        <w:tc>
          <w:tcPr>
            <w:tcW w:w="2604" w:type="dxa"/>
          </w:tcPr>
          <w:p w:rsidR="00144C43" w:rsidRDefault="00B45B31">
            <w:pPr>
              <w:pStyle w:val="Default"/>
              <w:rPr>
                <w:sz w:val="22"/>
                <w:szCs w:val="22"/>
              </w:rPr>
            </w:pPr>
            <w:r>
              <w:rPr>
                <w:sz w:val="22"/>
                <w:szCs w:val="22"/>
              </w:rPr>
              <w:t>Сорокин Вячеслав</w:t>
            </w:r>
          </w:p>
          <w:p w:rsidR="00144C43" w:rsidRDefault="00144C43">
            <w:pPr>
              <w:pStyle w:val="Default"/>
              <w:rPr>
                <w:sz w:val="22"/>
                <w:szCs w:val="22"/>
              </w:rPr>
            </w:pPr>
            <w:r>
              <w:rPr>
                <w:sz w:val="22"/>
                <w:szCs w:val="22"/>
              </w:rPr>
              <w:t xml:space="preserve">(Челябинск) </w:t>
            </w:r>
          </w:p>
        </w:tc>
      </w:tr>
    </w:tbl>
    <w:p w:rsidR="00144C43" w:rsidRDefault="00144C43" w:rsidP="00144C43">
      <w:pPr>
        <w:pStyle w:val="Default"/>
      </w:pPr>
    </w:p>
    <w:p w:rsidR="00144C43" w:rsidRDefault="00144C43" w:rsidP="00144C43">
      <w:pPr>
        <w:pStyle w:val="Default"/>
        <w:rPr>
          <w:sz w:val="22"/>
          <w:szCs w:val="22"/>
        </w:rPr>
      </w:pPr>
      <w:r>
        <w:rPr>
          <w:sz w:val="22"/>
          <w:szCs w:val="22"/>
        </w:rPr>
        <w:t xml:space="preserve">2.5. Официальные лица соревнования: </w:t>
      </w:r>
    </w:p>
    <w:tbl>
      <w:tblPr>
        <w:tblW w:w="0" w:type="auto"/>
        <w:tblBorders>
          <w:top w:val="nil"/>
          <w:left w:val="nil"/>
          <w:bottom w:val="nil"/>
          <w:right w:val="nil"/>
        </w:tblBorders>
        <w:tblLayout w:type="fixed"/>
        <w:tblLook w:val="0000"/>
      </w:tblPr>
      <w:tblGrid>
        <w:gridCol w:w="2680"/>
        <w:gridCol w:w="2680"/>
      </w:tblGrid>
      <w:tr w:rsidR="00144C43">
        <w:trPr>
          <w:trHeight w:val="103"/>
        </w:trPr>
        <w:tc>
          <w:tcPr>
            <w:tcW w:w="2680" w:type="dxa"/>
          </w:tcPr>
          <w:p w:rsidR="00144C43" w:rsidRDefault="00144C43">
            <w:pPr>
              <w:pStyle w:val="Default"/>
              <w:rPr>
                <w:sz w:val="22"/>
                <w:szCs w:val="22"/>
              </w:rPr>
            </w:pPr>
            <w:r>
              <w:rPr>
                <w:sz w:val="22"/>
                <w:szCs w:val="22"/>
              </w:rPr>
              <w:t xml:space="preserve">Должность </w:t>
            </w:r>
          </w:p>
        </w:tc>
        <w:tc>
          <w:tcPr>
            <w:tcW w:w="2680" w:type="dxa"/>
          </w:tcPr>
          <w:p w:rsidR="00144C43" w:rsidRDefault="00144C43">
            <w:pPr>
              <w:pStyle w:val="Default"/>
              <w:rPr>
                <w:sz w:val="22"/>
                <w:szCs w:val="22"/>
              </w:rPr>
            </w:pPr>
            <w:r>
              <w:rPr>
                <w:sz w:val="22"/>
                <w:szCs w:val="22"/>
              </w:rPr>
              <w:t xml:space="preserve">Фамилия /(город) </w:t>
            </w:r>
          </w:p>
        </w:tc>
      </w:tr>
      <w:tr w:rsidR="00144C43">
        <w:trPr>
          <w:trHeight w:val="229"/>
        </w:trPr>
        <w:tc>
          <w:tcPr>
            <w:tcW w:w="2680" w:type="dxa"/>
          </w:tcPr>
          <w:p w:rsidR="00144C43" w:rsidRDefault="00144C43">
            <w:pPr>
              <w:pStyle w:val="Default"/>
              <w:rPr>
                <w:sz w:val="22"/>
                <w:szCs w:val="22"/>
              </w:rPr>
            </w:pPr>
            <w:r>
              <w:rPr>
                <w:sz w:val="22"/>
                <w:szCs w:val="22"/>
              </w:rPr>
              <w:t xml:space="preserve">Главный судья </w:t>
            </w:r>
          </w:p>
        </w:tc>
        <w:tc>
          <w:tcPr>
            <w:tcW w:w="2680" w:type="dxa"/>
          </w:tcPr>
          <w:p w:rsidR="00144C43" w:rsidRDefault="00B45B31">
            <w:pPr>
              <w:pStyle w:val="Default"/>
              <w:rPr>
                <w:sz w:val="22"/>
                <w:szCs w:val="22"/>
              </w:rPr>
            </w:pPr>
            <w:r>
              <w:rPr>
                <w:sz w:val="22"/>
                <w:szCs w:val="22"/>
              </w:rPr>
              <w:t>Кузнецов Дмитрий</w:t>
            </w:r>
          </w:p>
          <w:p w:rsidR="00144C43" w:rsidRDefault="00B45B31">
            <w:pPr>
              <w:pStyle w:val="Default"/>
              <w:rPr>
                <w:sz w:val="22"/>
                <w:szCs w:val="22"/>
              </w:rPr>
            </w:pPr>
            <w:r>
              <w:rPr>
                <w:sz w:val="22"/>
                <w:szCs w:val="22"/>
              </w:rPr>
              <w:t>(Златоуст)</w:t>
            </w:r>
          </w:p>
        </w:tc>
      </w:tr>
      <w:tr w:rsidR="00144C43">
        <w:trPr>
          <w:trHeight w:val="229"/>
        </w:trPr>
        <w:tc>
          <w:tcPr>
            <w:tcW w:w="2680" w:type="dxa"/>
          </w:tcPr>
          <w:p w:rsidR="00144C43" w:rsidRDefault="00144C43">
            <w:pPr>
              <w:pStyle w:val="Default"/>
              <w:rPr>
                <w:sz w:val="22"/>
                <w:szCs w:val="22"/>
              </w:rPr>
            </w:pPr>
            <w:r>
              <w:rPr>
                <w:sz w:val="22"/>
                <w:szCs w:val="22"/>
              </w:rPr>
              <w:t xml:space="preserve">Главный секретарь </w:t>
            </w:r>
          </w:p>
        </w:tc>
        <w:tc>
          <w:tcPr>
            <w:tcW w:w="2680" w:type="dxa"/>
          </w:tcPr>
          <w:p w:rsidR="00144C43" w:rsidRDefault="00B45B31">
            <w:pPr>
              <w:pStyle w:val="Default"/>
            </w:pPr>
            <w:proofErr w:type="spellStart"/>
            <w:r>
              <w:t>Белоедова</w:t>
            </w:r>
            <w:proofErr w:type="spellEnd"/>
            <w:r>
              <w:t xml:space="preserve"> Ангелина</w:t>
            </w:r>
          </w:p>
          <w:p w:rsidR="00144C43" w:rsidRDefault="008256F3">
            <w:pPr>
              <w:pStyle w:val="Default"/>
              <w:rPr>
                <w:sz w:val="22"/>
                <w:szCs w:val="22"/>
              </w:rPr>
            </w:pPr>
            <w:r>
              <w:rPr>
                <w:sz w:val="22"/>
                <w:szCs w:val="22"/>
              </w:rPr>
              <w:t>(</w:t>
            </w:r>
            <w:r w:rsidR="00B45B31">
              <w:rPr>
                <w:sz w:val="22"/>
                <w:szCs w:val="22"/>
              </w:rPr>
              <w:t>Златоуст</w:t>
            </w:r>
            <w:r>
              <w:rPr>
                <w:sz w:val="22"/>
                <w:szCs w:val="22"/>
              </w:rPr>
              <w:t>)</w:t>
            </w:r>
          </w:p>
          <w:p w:rsidR="00B45B31" w:rsidRDefault="00B45B31">
            <w:pPr>
              <w:pStyle w:val="Default"/>
              <w:rPr>
                <w:sz w:val="22"/>
                <w:szCs w:val="22"/>
              </w:rPr>
            </w:pPr>
          </w:p>
        </w:tc>
      </w:tr>
      <w:tr w:rsidR="00144C43">
        <w:trPr>
          <w:trHeight w:val="229"/>
        </w:trPr>
        <w:tc>
          <w:tcPr>
            <w:tcW w:w="2680" w:type="dxa"/>
          </w:tcPr>
          <w:p w:rsidR="00B45B31" w:rsidRDefault="00B45B31">
            <w:pPr>
              <w:pStyle w:val="Default"/>
              <w:rPr>
                <w:sz w:val="22"/>
                <w:szCs w:val="22"/>
              </w:rPr>
            </w:pPr>
            <w:r>
              <w:rPr>
                <w:sz w:val="22"/>
                <w:szCs w:val="22"/>
              </w:rPr>
              <w:t xml:space="preserve">Секретарь                </w:t>
            </w:r>
          </w:p>
          <w:p w:rsidR="00B45B31" w:rsidRDefault="00B45B31">
            <w:pPr>
              <w:pStyle w:val="Default"/>
              <w:rPr>
                <w:sz w:val="22"/>
                <w:szCs w:val="22"/>
              </w:rPr>
            </w:pPr>
          </w:p>
          <w:p w:rsidR="00144C43" w:rsidRDefault="00144C43">
            <w:pPr>
              <w:pStyle w:val="Default"/>
              <w:rPr>
                <w:sz w:val="22"/>
                <w:szCs w:val="22"/>
              </w:rPr>
            </w:pPr>
            <w:r>
              <w:rPr>
                <w:sz w:val="22"/>
                <w:szCs w:val="22"/>
              </w:rPr>
              <w:t xml:space="preserve">Заместитель главного судьи </w:t>
            </w:r>
          </w:p>
        </w:tc>
        <w:tc>
          <w:tcPr>
            <w:tcW w:w="2680" w:type="dxa"/>
          </w:tcPr>
          <w:p w:rsidR="00B45B31" w:rsidRDefault="00B45B31">
            <w:pPr>
              <w:pStyle w:val="Default"/>
              <w:rPr>
                <w:sz w:val="22"/>
                <w:szCs w:val="22"/>
              </w:rPr>
            </w:pPr>
            <w:r>
              <w:rPr>
                <w:sz w:val="22"/>
                <w:szCs w:val="22"/>
              </w:rPr>
              <w:t>Михайлова Ксения</w:t>
            </w:r>
          </w:p>
          <w:p w:rsidR="00B45B31" w:rsidRDefault="008256F3">
            <w:pPr>
              <w:pStyle w:val="Default"/>
              <w:rPr>
                <w:sz w:val="22"/>
                <w:szCs w:val="22"/>
              </w:rPr>
            </w:pPr>
            <w:r>
              <w:rPr>
                <w:sz w:val="22"/>
                <w:szCs w:val="22"/>
              </w:rPr>
              <w:t>(Челябинск)</w:t>
            </w:r>
          </w:p>
          <w:p w:rsidR="00144C43" w:rsidRDefault="008256F3">
            <w:pPr>
              <w:pStyle w:val="Default"/>
              <w:rPr>
                <w:sz w:val="22"/>
                <w:szCs w:val="22"/>
              </w:rPr>
            </w:pPr>
            <w:r>
              <w:rPr>
                <w:sz w:val="22"/>
                <w:szCs w:val="22"/>
              </w:rPr>
              <w:t>Долгов Александр</w:t>
            </w:r>
          </w:p>
          <w:p w:rsidR="00144C43" w:rsidRDefault="008256F3">
            <w:pPr>
              <w:pStyle w:val="Default"/>
              <w:rPr>
                <w:sz w:val="22"/>
                <w:szCs w:val="22"/>
              </w:rPr>
            </w:pPr>
            <w:r>
              <w:rPr>
                <w:sz w:val="22"/>
                <w:szCs w:val="22"/>
              </w:rPr>
              <w:t>(Златоуст)</w:t>
            </w:r>
          </w:p>
        </w:tc>
      </w:tr>
      <w:tr w:rsidR="00144C43">
        <w:trPr>
          <w:trHeight w:val="229"/>
        </w:trPr>
        <w:tc>
          <w:tcPr>
            <w:tcW w:w="2680" w:type="dxa"/>
          </w:tcPr>
          <w:p w:rsidR="00144C43" w:rsidRDefault="00144C43">
            <w:pPr>
              <w:pStyle w:val="Default"/>
              <w:rPr>
                <w:sz w:val="22"/>
                <w:szCs w:val="22"/>
              </w:rPr>
            </w:pPr>
            <w:r>
              <w:rPr>
                <w:sz w:val="22"/>
                <w:szCs w:val="22"/>
              </w:rPr>
              <w:t xml:space="preserve">Технический Комиссар </w:t>
            </w:r>
          </w:p>
        </w:tc>
        <w:tc>
          <w:tcPr>
            <w:tcW w:w="2680" w:type="dxa"/>
          </w:tcPr>
          <w:p w:rsidR="00144C43" w:rsidRDefault="00144C43">
            <w:pPr>
              <w:pStyle w:val="Default"/>
              <w:rPr>
                <w:sz w:val="22"/>
                <w:szCs w:val="22"/>
              </w:rPr>
            </w:pPr>
            <w:r>
              <w:rPr>
                <w:sz w:val="22"/>
                <w:szCs w:val="22"/>
              </w:rPr>
              <w:t xml:space="preserve">Кузнецов Дмитрий </w:t>
            </w:r>
          </w:p>
          <w:p w:rsidR="008256F3" w:rsidRDefault="008256F3">
            <w:pPr>
              <w:pStyle w:val="Default"/>
              <w:rPr>
                <w:sz w:val="22"/>
                <w:szCs w:val="22"/>
              </w:rPr>
            </w:pPr>
            <w:r>
              <w:rPr>
                <w:sz w:val="22"/>
                <w:szCs w:val="22"/>
              </w:rPr>
              <w:t>(</w:t>
            </w:r>
            <w:r w:rsidR="00144C43">
              <w:rPr>
                <w:sz w:val="22"/>
                <w:szCs w:val="22"/>
              </w:rPr>
              <w:t>Златоуст</w:t>
            </w:r>
            <w:r>
              <w:rPr>
                <w:sz w:val="22"/>
                <w:szCs w:val="22"/>
              </w:rPr>
              <w:t>)</w:t>
            </w:r>
          </w:p>
          <w:p w:rsidR="00144C43" w:rsidRDefault="00144C43">
            <w:pPr>
              <w:pStyle w:val="Default"/>
              <w:rPr>
                <w:sz w:val="22"/>
                <w:szCs w:val="22"/>
              </w:rPr>
            </w:pPr>
            <w:r>
              <w:rPr>
                <w:sz w:val="22"/>
                <w:szCs w:val="22"/>
              </w:rPr>
              <w:t xml:space="preserve"> </w:t>
            </w:r>
          </w:p>
        </w:tc>
      </w:tr>
      <w:tr w:rsidR="00144C43">
        <w:trPr>
          <w:trHeight w:val="229"/>
        </w:trPr>
        <w:tc>
          <w:tcPr>
            <w:tcW w:w="2680" w:type="dxa"/>
          </w:tcPr>
          <w:p w:rsidR="00144C43" w:rsidRDefault="00144C43">
            <w:pPr>
              <w:pStyle w:val="Default"/>
              <w:rPr>
                <w:sz w:val="22"/>
                <w:szCs w:val="22"/>
              </w:rPr>
            </w:pPr>
            <w:r>
              <w:rPr>
                <w:sz w:val="22"/>
                <w:szCs w:val="22"/>
              </w:rPr>
              <w:t xml:space="preserve">Офицер по связи с участниками </w:t>
            </w:r>
          </w:p>
        </w:tc>
        <w:tc>
          <w:tcPr>
            <w:tcW w:w="2680" w:type="dxa"/>
          </w:tcPr>
          <w:p w:rsidR="00144C43" w:rsidRDefault="008256F3">
            <w:pPr>
              <w:pStyle w:val="Default"/>
              <w:rPr>
                <w:sz w:val="22"/>
                <w:szCs w:val="22"/>
              </w:rPr>
            </w:pPr>
            <w:r>
              <w:rPr>
                <w:sz w:val="22"/>
                <w:szCs w:val="22"/>
              </w:rPr>
              <w:t>Арсеньев  Владимир</w:t>
            </w:r>
            <w:r w:rsidR="00144C43">
              <w:rPr>
                <w:sz w:val="22"/>
                <w:szCs w:val="22"/>
              </w:rPr>
              <w:t xml:space="preserve"> </w:t>
            </w:r>
          </w:p>
          <w:p w:rsidR="00144C43" w:rsidRDefault="008256F3">
            <w:pPr>
              <w:pStyle w:val="Default"/>
              <w:rPr>
                <w:sz w:val="22"/>
                <w:szCs w:val="22"/>
              </w:rPr>
            </w:pPr>
            <w:r>
              <w:rPr>
                <w:sz w:val="22"/>
                <w:szCs w:val="22"/>
              </w:rPr>
              <w:t>(Златоуст)</w:t>
            </w:r>
            <w:r w:rsidR="00144C43">
              <w:rPr>
                <w:sz w:val="22"/>
                <w:szCs w:val="22"/>
              </w:rPr>
              <w:t xml:space="preserve"> </w:t>
            </w:r>
          </w:p>
        </w:tc>
      </w:tr>
      <w:tr w:rsidR="00144C43">
        <w:trPr>
          <w:trHeight w:val="229"/>
        </w:trPr>
        <w:tc>
          <w:tcPr>
            <w:tcW w:w="2680" w:type="dxa"/>
          </w:tcPr>
          <w:p w:rsidR="00144C43" w:rsidRDefault="00144C43">
            <w:pPr>
              <w:pStyle w:val="Default"/>
              <w:rPr>
                <w:sz w:val="22"/>
                <w:szCs w:val="22"/>
              </w:rPr>
            </w:pPr>
            <w:r>
              <w:rPr>
                <w:sz w:val="22"/>
                <w:szCs w:val="22"/>
              </w:rPr>
              <w:t xml:space="preserve">Начальник лагеря </w:t>
            </w:r>
          </w:p>
        </w:tc>
        <w:tc>
          <w:tcPr>
            <w:tcW w:w="2680" w:type="dxa"/>
          </w:tcPr>
          <w:p w:rsidR="00144C43" w:rsidRDefault="008256F3">
            <w:pPr>
              <w:pStyle w:val="Default"/>
              <w:rPr>
                <w:sz w:val="22"/>
                <w:szCs w:val="22"/>
              </w:rPr>
            </w:pPr>
            <w:proofErr w:type="spellStart"/>
            <w:r>
              <w:rPr>
                <w:sz w:val="22"/>
                <w:szCs w:val="22"/>
              </w:rPr>
              <w:t>Сюсюра</w:t>
            </w:r>
            <w:proofErr w:type="spellEnd"/>
            <w:r>
              <w:rPr>
                <w:sz w:val="22"/>
                <w:szCs w:val="22"/>
              </w:rPr>
              <w:t xml:space="preserve"> Георгий</w:t>
            </w:r>
            <w:r w:rsidR="00144C43">
              <w:rPr>
                <w:sz w:val="22"/>
                <w:szCs w:val="22"/>
              </w:rPr>
              <w:t xml:space="preserve"> </w:t>
            </w:r>
          </w:p>
          <w:p w:rsidR="00144C43" w:rsidRDefault="008256F3">
            <w:pPr>
              <w:pStyle w:val="Default"/>
              <w:rPr>
                <w:sz w:val="22"/>
                <w:szCs w:val="22"/>
              </w:rPr>
            </w:pPr>
            <w:r>
              <w:rPr>
                <w:sz w:val="22"/>
                <w:szCs w:val="22"/>
              </w:rPr>
              <w:t>(Златоуст)</w:t>
            </w:r>
            <w:r w:rsidR="00144C43">
              <w:rPr>
                <w:sz w:val="22"/>
                <w:szCs w:val="22"/>
              </w:rPr>
              <w:t xml:space="preserve"> </w:t>
            </w:r>
          </w:p>
        </w:tc>
      </w:tr>
    </w:tbl>
    <w:p w:rsidR="00144C43" w:rsidRDefault="00144C43" w:rsidP="00144C43">
      <w:pPr>
        <w:rPr>
          <w:lang w:val="en-US"/>
        </w:rPr>
      </w:pPr>
    </w:p>
    <w:p w:rsidR="00404EF7" w:rsidRPr="00404EF7" w:rsidRDefault="00404EF7" w:rsidP="00144C43">
      <w:pPr>
        <w:rPr>
          <w:lang w:val="en-US"/>
        </w:rPr>
      </w:pPr>
    </w:p>
    <w:p w:rsidR="00144C43" w:rsidRDefault="00144C43" w:rsidP="00144C43"/>
    <w:p w:rsidR="00144C43" w:rsidRDefault="00144C43" w:rsidP="007903CC">
      <w:pPr>
        <w:pStyle w:val="Default"/>
        <w:outlineLvl w:val="0"/>
        <w:rPr>
          <w:sz w:val="23"/>
          <w:szCs w:val="23"/>
        </w:rPr>
      </w:pPr>
      <w:r>
        <w:rPr>
          <w:b/>
          <w:bCs/>
          <w:sz w:val="23"/>
          <w:szCs w:val="23"/>
        </w:rPr>
        <w:t xml:space="preserve">3. ЗАЯВКА НА УЧАСТИЕ В СОРЕВНОВАНИЯХ. ВЗНОСЫ. </w:t>
      </w:r>
    </w:p>
    <w:p w:rsidR="00144C43" w:rsidRDefault="00144C43" w:rsidP="00144C43">
      <w:pPr>
        <w:pStyle w:val="Default"/>
        <w:rPr>
          <w:sz w:val="22"/>
          <w:szCs w:val="22"/>
        </w:rPr>
      </w:pPr>
      <w:r>
        <w:rPr>
          <w:sz w:val="22"/>
          <w:szCs w:val="22"/>
        </w:rPr>
        <w:t xml:space="preserve">3.1. Начало приема заявок </w:t>
      </w:r>
      <w:r w:rsidR="00B45B31">
        <w:rPr>
          <w:sz w:val="22"/>
          <w:szCs w:val="22"/>
        </w:rPr>
        <w:t>1 августа</w:t>
      </w:r>
      <w:r>
        <w:rPr>
          <w:sz w:val="22"/>
          <w:szCs w:val="22"/>
        </w:rPr>
        <w:t xml:space="preserve"> 2014 года </w:t>
      </w:r>
    </w:p>
    <w:p w:rsidR="00144C43" w:rsidRDefault="00144C43" w:rsidP="00144C43">
      <w:pPr>
        <w:pStyle w:val="Default"/>
        <w:rPr>
          <w:sz w:val="22"/>
          <w:szCs w:val="22"/>
        </w:rPr>
      </w:pPr>
    </w:p>
    <w:p w:rsidR="00144C43" w:rsidRDefault="00144C43" w:rsidP="007903CC">
      <w:pPr>
        <w:pStyle w:val="Default"/>
        <w:outlineLvl w:val="0"/>
        <w:rPr>
          <w:sz w:val="22"/>
          <w:szCs w:val="22"/>
        </w:rPr>
      </w:pPr>
      <w:r>
        <w:rPr>
          <w:sz w:val="22"/>
          <w:szCs w:val="22"/>
        </w:rPr>
        <w:t xml:space="preserve">Окончание приема заявок </w:t>
      </w:r>
      <w:r w:rsidR="00B45B31">
        <w:rPr>
          <w:sz w:val="22"/>
          <w:szCs w:val="22"/>
        </w:rPr>
        <w:t>28 августа</w:t>
      </w:r>
      <w:r>
        <w:rPr>
          <w:sz w:val="22"/>
          <w:szCs w:val="22"/>
        </w:rPr>
        <w:t xml:space="preserve"> 2014 года </w:t>
      </w:r>
    </w:p>
    <w:p w:rsidR="00144C43" w:rsidRDefault="00144C43" w:rsidP="00144C43">
      <w:pPr>
        <w:pStyle w:val="Default"/>
        <w:rPr>
          <w:sz w:val="21"/>
          <w:szCs w:val="21"/>
        </w:rPr>
      </w:pPr>
      <w:r>
        <w:rPr>
          <w:sz w:val="21"/>
          <w:szCs w:val="21"/>
        </w:rPr>
        <w:t xml:space="preserve">Заявки, поданные позже, принимаются на усмотрение Организатора. </w:t>
      </w:r>
    </w:p>
    <w:p w:rsidR="00144C43" w:rsidRDefault="00144C43" w:rsidP="00144C43">
      <w:pPr>
        <w:pStyle w:val="Default"/>
        <w:rPr>
          <w:sz w:val="22"/>
          <w:szCs w:val="22"/>
        </w:rPr>
      </w:pPr>
      <w:r>
        <w:rPr>
          <w:sz w:val="22"/>
          <w:szCs w:val="22"/>
        </w:rPr>
        <w:t xml:space="preserve">Количество экипажей не ограничено. </w:t>
      </w:r>
    </w:p>
    <w:p w:rsidR="00144C43" w:rsidRDefault="00144C43" w:rsidP="00144C43">
      <w:pPr>
        <w:pStyle w:val="Default"/>
        <w:rPr>
          <w:sz w:val="22"/>
          <w:szCs w:val="22"/>
        </w:rPr>
      </w:pPr>
      <w:r>
        <w:rPr>
          <w:sz w:val="22"/>
          <w:szCs w:val="22"/>
        </w:rPr>
        <w:t xml:space="preserve">3.2. Обладатели действующей Лицензией Заявителя РАФ могут заявить экипажи для участия в соревновании, подав заявку в Секретариат и оплатив заявочные взносы. </w:t>
      </w:r>
    </w:p>
    <w:p w:rsidR="00144C43" w:rsidRDefault="00144C43" w:rsidP="00144C43">
      <w:pPr>
        <w:pStyle w:val="Default"/>
        <w:rPr>
          <w:sz w:val="22"/>
          <w:szCs w:val="22"/>
        </w:rPr>
      </w:pPr>
    </w:p>
    <w:p w:rsidR="00144C43" w:rsidRDefault="00144C43" w:rsidP="00144C43">
      <w:pPr>
        <w:pStyle w:val="Default"/>
        <w:rPr>
          <w:sz w:val="22"/>
          <w:szCs w:val="22"/>
        </w:rPr>
      </w:pPr>
      <w:r>
        <w:rPr>
          <w:sz w:val="22"/>
          <w:szCs w:val="22"/>
        </w:rPr>
        <w:t xml:space="preserve">Предварительные заявки могут быть переданы Организатору по адресам: </w:t>
      </w:r>
    </w:p>
    <w:p w:rsidR="00144C43" w:rsidRPr="008256F3" w:rsidRDefault="00144C43" w:rsidP="00144C43">
      <w:pPr>
        <w:pStyle w:val="Default"/>
        <w:rPr>
          <w:sz w:val="22"/>
          <w:szCs w:val="22"/>
        </w:rPr>
      </w:pPr>
      <w:proofErr w:type="gramStart"/>
      <w:r w:rsidRPr="00144C43">
        <w:rPr>
          <w:i/>
          <w:iCs/>
          <w:sz w:val="22"/>
          <w:szCs w:val="22"/>
          <w:lang w:val="en-US"/>
        </w:rPr>
        <w:t>e</w:t>
      </w:r>
      <w:r w:rsidRPr="008256F3">
        <w:rPr>
          <w:i/>
          <w:iCs/>
          <w:sz w:val="22"/>
          <w:szCs w:val="22"/>
        </w:rPr>
        <w:t>-</w:t>
      </w:r>
      <w:proofErr w:type="spellStart"/>
      <w:r w:rsidRPr="00144C43">
        <w:rPr>
          <w:i/>
          <w:iCs/>
          <w:sz w:val="22"/>
          <w:szCs w:val="22"/>
          <w:lang w:val="en-US"/>
        </w:rPr>
        <w:t>mai</w:t>
      </w:r>
      <w:proofErr w:type="spellEnd"/>
      <w:proofErr w:type="gramEnd"/>
      <w:r w:rsidRPr="008256F3">
        <w:rPr>
          <w:i/>
          <w:iCs/>
          <w:sz w:val="22"/>
          <w:szCs w:val="22"/>
        </w:rPr>
        <w:t xml:space="preserve">: </w:t>
      </w:r>
      <w:proofErr w:type="spellStart"/>
      <w:r w:rsidR="008256F3">
        <w:rPr>
          <w:i/>
          <w:iCs/>
          <w:sz w:val="22"/>
          <w:szCs w:val="22"/>
          <w:lang w:val="en-US"/>
        </w:rPr>
        <w:t>zlatmotorsport</w:t>
      </w:r>
      <w:proofErr w:type="spellEnd"/>
      <w:r w:rsidR="008256F3" w:rsidRPr="008256F3">
        <w:rPr>
          <w:i/>
          <w:iCs/>
          <w:sz w:val="22"/>
          <w:szCs w:val="22"/>
        </w:rPr>
        <w:t>@</w:t>
      </w:r>
      <w:r w:rsidR="008256F3">
        <w:rPr>
          <w:i/>
          <w:iCs/>
          <w:sz w:val="22"/>
          <w:szCs w:val="22"/>
          <w:lang w:val="en-US"/>
        </w:rPr>
        <w:t>mail</w:t>
      </w:r>
      <w:r w:rsidR="008256F3" w:rsidRPr="008256F3">
        <w:rPr>
          <w:i/>
          <w:iCs/>
          <w:sz w:val="22"/>
          <w:szCs w:val="22"/>
        </w:rPr>
        <w:t>.</w:t>
      </w:r>
      <w:proofErr w:type="spellStart"/>
      <w:r w:rsidR="008256F3">
        <w:rPr>
          <w:i/>
          <w:iCs/>
          <w:sz w:val="22"/>
          <w:szCs w:val="22"/>
          <w:lang w:val="en-US"/>
        </w:rPr>
        <w:t>ru</w:t>
      </w:r>
      <w:proofErr w:type="spellEnd"/>
    </w:p>
    <w:p w:rsidR="00144C43" w:rsidRDefault="008256F3" w:rsidP="00144C43">
      <w:pPr>
        <w:pStyle w:val="Default"/>
        <w:rPr>
          <w:sz w:val="22"/>
          <w:szCs w:val="22"/>
        </w:rPr>
      </w:pPr>
      <w:r>
        <w:rPr>
          <w:i/>
          <w:iCs/>
          <w:sz w:val="22"/>
          <w:szCs w:val="22"/>
        </w:rPr>
        <w:t xml:space="preserve">Контактное лицо: </w:t>
      </w:r>
      <w:proofErr w:type="spellStart"/>
      <w:r>
        <w:rPr>
          <w:i/>
          <w:iCs/>
          <w:sz w:val="22"/>
          <w:szCs w:val="22"/>
        </w:rPr>
        <w:t>Сюсюра</w:t>
      </w:r>
      <w:proofErr w:type="spellEnd"/>
      <w:r>
        <w:rPr>
          <w:i/>
          <w:iCs/>
          <w:sz w:val="22"/>
          <w:szCs w:val="22"/>
        </w:rPr>
        <w:t xml:space="preserve"> Георгий</w:t>
      </w:r>
      <w:proofErr w:type="gramStart"/>
      <w:r>
        <w:rPr>
          <w:i/>
          <w:iCs/>
          <w:sz w:val="22"/>
          <w:szCs w:val="22"/>
        </w:rPr>
        <w:t xml:space="preserve"> </w:t>
      </w:r>
      <w:r w:rsidR="00144C43">
        <w:rPr>
          <w:i/>
          <w:iCs/>
          <w:sz w:val="22"/>
          <w:szCs w:val="22"/>
        </w:rPr>
        <w:t>,</w:t>
      </w:r>
      <w:proofErr w:type="gramEnd"/>
      <w:r w:rsidR="00144C43">
        <w:rPr>
          <w:i/>
          <w:iCs/>
          <w:sz w:val="22"/>
          <w:szCs w:val="22"/>
        </w:rPr>
        <w:t xml:space="preserve"> тел. +</w:t>
      </w:r>
      <w:r>
        <w:rPr>
          <w:i/>
          <w:iCs/>
          <w:sz w:val="22"/>
          <w:szCs w:val="22"/>
        </w:rPr>
        <w:t>7(951)444-47-31</w:t>
      </w:r>
    </w:p>
    <w:p w:rsidR="00144C43" w:rsidRDefault="00144C43" w:rsidP="00144C43">
      <w:pPr>
        <w:pStyle w:val="Default"/>
        <w:rPr>
          <w:sz w:val="22"/>
          <w:szCs w:val="22"/>
        </w:rPr>
      </w:pPr>
      <w:r>
        <w:rPr>
          <w:sz w:val="22"/>
          <w:szCs w:val="22"/>
        </w:rPr>
        <w:t xml:space="preserve">Заявочная форма публикуется на сайте </w:t>
      </w:r>
      <w:proofErr w:type="spellStart"/>
      <w:r>
        <w:rPr>
          <w:i/>
          <w:iCs/>
          <w:sz w:val="22"/>
          <w:szCs w:val="22"/>
        </w:rPr>
        <w:t>www.chelraf.ru</w:t>
      </w:r>
      <w:proofErr w:type="spellEnd"/>
      <w:r>
        <w:rPr>
          <w:i/>
          <w:iCs/>
          <w:sz w:val="22"/>
          <w:szCs w:val="22"/>
        </w:rPr>
        <w:t xml:space="preserve"> </w:t>
      </w:r>
    </w:p>
    <w:p w:rsidR="00144C43" w:rsidRDefault="00144C43" w:rsidP="00144C43">
      <w:pPr>
        <w:pStyle w:val="Default"/>
        <w:rPr>
          <w:sz w:val="22"/>
          <w:szCs w:val="22"/>
        </w:rPr>
      </w:pPr>
      <w:r>
        <w:rPr>
          <w:sz w:val="22"/>
          <w:szCs w:val="22"/>
        </w:rPr>
        <w:t xml:space="preserve">В заявке должна быть указана следующая минимальная информация: </w:t>
      </w:r>
    </w:p>
    <w:p w:rsidR="00144C43" w:rsidRDefault="00144C43" w:rsidP="00144C43">
      <w:pPr>
        <w:pStyle w:val="Default"/>
        <w:rPr>
          <w:sz w:val="22"/>
          <w:szCs w:val="22"/>
        </w:rPr>
      </w:pPr>
      <w:r>
        <w:rPr>
          <w:sz w:val="22"/>
          <w:szCs w:val="22"/>
        </w:rPr>
        <w:t xml:space="preserve">- фамилия, имя, гражданство, номер Лицензии Водителя, адрес для сообщений, контактный телефон для каждого члена экипажа; </w:t>
      </w:r>
    </w:p>
    <w:p w:rsidR="00144C43" w:rsidRDefault="00144C43" w:rsidP="00144C43">
      <w:pPr>
        <w:pStyle w:val="Default"/>
        <w:rPr>
          <w:sz w:val="22"/>
          <w:szCs w:val="22"/>
        </w:rPr>
      </w:pPr>
      <w:r>
        <w:rPr>
          <w:sz w:val="22"/>
          <w:szCs w:val="22"/>
        </w:rPr>
        <w:t xml:space="preserve">- информацию о спортивном автомобиле (марка, модель, группа подготовки); </w:t>
      </w:r>
    </w:p>
    <w:p w:rsidR="00144C43" w:rsidRDefault="00144C43" w:rsidP="00144C43">
      <w:pPr>
        <w:pStyle w:val="Default"/>
        <w:rPr>
          <w:sz w:val="22"/>
          <w:szCs w:val="22"/>
        </w:rPr>
      </w:pPr>
      <w:r>
        <w:rPr>
          <w:sz w:val="22"/>
          <w:szCs w:val="22"/>
        </w:rPr>
        <w:t xml:space="preserve">3.3. Суммы заявочных взносов </w:t>
      </w:r>
    </w:p>
    <w:p w:rsidR="00144C43" w:rsidRDefault="008256F3" w:rsidP="00144C43">
      <w:pPr>
        <w:pStyle w:val="Default"/>
        <w:rPr>
          <w:sz w:val="22"/>
          <w:szCs w:val="22"/>
        </w:rPr>
      </w:pPr>
      <w:r>
        <w:rPr>
          <w:sz w:val="22"/>
          <w:szCs w:val="22"/>
        </w:rPr>
        <w:t> 3</w:t>
      </w:r>
      <w:r w:rsidR="00144C43">
        <w:rPr>
          <w:sz w:val="22"/>
          <w:szCs w:val="22"/>
        </w:rPr>
        <w:t>0</w:t>
      </w:r>
      <w:r>
        <w:rPr>
          <w:sz w:val="22"/>
          <w:szCs w:val="22"/>
        </w:rPr>
        <w:t>00 руб. для зачетных групп</w:t>
      </w:r>
      <w:r w:rsidR="00144C43">
        <w:rPr>
          <w:sz w:val="22"/>
          <w:szCs w:val="22"/>
        </w:rPr>
        <w:t xml:space="preserve"> ТР-1, ТР-2, ТР-3 </w:t>
      </w:r>
    </w:p>
    <w:p w:rsidR="00144C43" w:rsidRDefault="00144C43" w:rsidP="00144C43">
      <w:pPr>
        <w:pStyle w:val="Default"/>
        <w:rPr>
          <w:sz w:val="22"/>
          <w:szCs w:val="22"/>
        </w:rPr>
      </w:pPr>
      <w:r>
        <w:rPr>
          <w:sz w:val="22"/>
          <w:szCs w:val="22"/>
        </w:rPr>
        <w:t xml:space="preserve">3.4. Распределение Участников по зачетным категориям: </w:t>
      </w:r>
    </w:p>
    <w:p w:rsidR="00144C43" w:rsidRDefault="00144C43" w:rsidP="00144C43">
      <w:pPr>
        <w:pStyle w:val="Default"/>
        <w:rPr>
          <w:sz w:val="22"/>
          <w:szCs w:val="22"/>
        </w:rPr>
      </w:pPr>
    </w:p>
    <w:p w:rsidR="00144C43" w:rsidRDefault="00144C43" w:rsidP="00144C43">
      <w:pPr>
        <w:pStyle w:val="Default"/>
        <w:rPr>
          <w:sz w:val="22"/>
          <w:szCs w:val="22"/>
        </w:rPr>
      </w:pPr>
      <w:r>
        <w:rPr>
          <w:b/>
          <w:bCs/>
          <w:sz w:val="22"/>
          <w:szCs w:val="22"/>
        </w:rPr>
        <w:t xml:space="preserve">личный зачет </w:t>
      </w:r>
    </w:p>
    <w:p w:rsidR="00144C43" w:rsidRDefault="00144C43" w:rsidP="00144C43">
      <w:pPr>
        <w:pStyle w:val="Default"/>
        <w:rPr>
          <w:sz w:val="22"/>
          <w:szCs w:val="22"/>
        </w:rPr>
      </w:pPr>
      <w:r>
        <w:rPr>
          <w:b/>
          <w:bCs/>
          <w:sz w:val="22"/>
          <w:szCs w:val="22"/>
        </w:rPr>
        <w:t xml:space="preserve">ТР-1 </w:t>
      </w:r>
      <w:r>
        <w:rPr>
          <w:sz w:val="22"/>
          <w:szCs w:val="22"/>
        </w:rPr>
        <w:t xml:space="preserve">- автомобили группы ТР-1, подготовленные в соответствии с техническими требованиями, изложенными в </w:t>
      </w:r>
      <w:proofErr w:type="spellStart"/>
      <w:r>
        <w:rPr>
          <w:sz w:val="22"/>
          <w:szCs w:val="22"/>
        </w:rPr>
        <w:t>КиТТ</w:t>
      </w:r>
      <w:proofErr w:type="spellEnd"/>
      <w:r>
        <w:rPr>
          <w:sz w:val="22"/>
          <w:szCs w:val="22"/>
        </w:rPr>
        <w:t xml:space="preserve"> и ППТР-14. </w:t>
      </w:r>
    </w:p>
    <w:p w:rsidR="00144C43" w:rsidRDefault="00144C43" w:rsidP="00144C43">
      <w:pPr>
        <w:pStyle w:val="Default"/>
        <w:rPr>
          <w:sz w:val="22"/>
          <w:szCs w:val="22"/>
        </w:rPr>
      </w:pPr>
      <w:r>
        <w:rPr>
          <w:b/>
          <w:bCs/>
          <w:sz w:val="22"/>
          <w:szCs w:val="22"/>
        </w:rPr>
        <w:t xml:space="preserve">ТР-2 </w:t>
      </w:r>
      <w:r>
        <w:rPr>
          <w:sz w:val="22"/>
          <w:szCs w:val="22"/>
        </w:rPr>
        <w:t xml:space="preserve">- автомобили группы ТР-2, подготовленные в соответствии с техническими требованиями, изложенными в </w:t>
      </w:r>
      <w:proofErr w:type="spellStart"/>
      <w:r>
        <w:rPr>
          <w:sz w:val="22"/>
          <w:szCs w:val="22"/>
        </w:rPr>
        <w:t>КиТТ</w:t>
      </w:r>
      <w:proofErr w:type="spellEnd"/>
      <w:r>
        <w:rPr>
          <w:sz w:val="22"/>
          <w:szCs w:val="22"/>
        </w:rPr>
        <w:t xml:space="preserve"> и ППТР-14. </w:t>
      </w:r>
    </w:p>
    <w:p w:rsidR="00B45B31" w:rsidRPr="008256F3" w:rsidRDefault="00144C43" w:rsidP="00144C43">
      <w:pPr>
        <w:pStyle w:val="Default"/>
        <w:rPr>
          <w:sz w:val="22"/>
          <w:szCs w:val="22"/>
        </w:rPr>
      </w:pPr>
      <w:r>
        <w:rPr>
          <w:b/>
          <w:bCs/>
          <w:sz w:val="22"/>
          <w:szCs w:val="22"/>
        </w:rPr>
        <w:lastRenderedPageBreak/>
        <w:t xml:space="preserve">ТР-3 </w:t>
      </w:r>
      <w:r>
        <w:rPr>
          <w:sz w:val="22"/>
          <w:szCs w:val="22"/>
        </w:rPr>
        <w:t xml:space="preserve">- автомобили группы ТР-3, подготовленные в соответствии с техническими требованиями, изложенными в </w:t>
      </w:r>
      <w:proofErr w:type="spellStart"/>
      <w:r>
        <w:rPr>
          <w:sz w:val="22"/>
          <w:szCs w:val="22"/>
        </w:rPr>
        <w:t>КиТТ</w:t>
      </w:r>
      <w:proofErr w:type="spellEnd"/>
      <w:r>
        <w:rPr>
          <w:sz w:val="22"/>
          <w:szCs w:val="22"/>
        </w:rPr>
        <w:t xml:space="preserve"> и ППТР-14. </w:t>
      </w:r>
    </w:p>
    <w:p w:rsidR="00B45B31" w:rsidRDefault="00B45B31" w:rsidP="00144C43">
      <w:pPr>
        <w:pStyle w:val="Default"/>
        <w:rPr>
          <w:rFonts w:ascii="Times New Roman" w:hAnsi="Times New Roman" w:cs="Times New Roman"/>
          <w:b/>
          <w:bCs/>
          <w:sz w:val="23"/>
          <w:szCs w:val="23"/>
        </w:rPr>
      </w:pPr>
    </w:p>
    <w:p w:rsidR="00144C43" w:rsidRDefault="00144C43" w:rsidP="007903CC">
      <w:pPr>
        <w:pStyle w:val="Default"/>
        <w:outlineLvl w:val="0"/>
        <w:rPr>
          <w:rFonts w:ascii="Times New Roman" w:hAnsi="Times New Roman" w:cs="Times New Roman"/>
          <w:sz w:val="23"/>
          <w:szCs w:val="23"/>
        </w:rPr>
      </w:pPr>
      <w:r>
        <w:rPr>
          <w:rFonts w:ascii="Times New Roman" w:hAnsi="Times New Roman" w:cs="Times New Roman"/>
          <w:b/>
          <w:bCs/>
          <w:sz w:val="23"/>
          <w:szCs w:val="23"/>
        </w:rPr>
        <w:t xml:space="preserve">4. ЭКИПАЖИ </w:t>
      </w:r>
    </w:p>
    <w:p w:rsidR="00144C43" w:rsidRDefault="00144C43" w:rsidP="00144C43">
      <w:pPr>
        <w:pStyle w:val="Default"/>
        <w:spacing w:after="135"/>
        <w:rPr>
          <w:sz w:val="22"/>
          <w:szCs w:val="22"/>
        </w:rPr>
      </w:pPr>
      <w:r>
        <w:rPr>
          <w:sz w:val="22"/>
          <w:szCs w:val="22"/>
        </w:rPr>
        <w:t xml:space="preserve">4.1. К участию в соревновании допускаются физические лица, имеющие действующую Лицензию водителя РАФ категории «Е» и выше. </w:t>
      </w:r>
    </w:p>
    <w:p w:rsidR="00144C43" w:rsidRDefault="00144C43" w:rsidP="00144C43">
      <w:pPr>
        <w:pStyle w:val="Default"/>
        <w:rPr>
          <w:sz w:val="22"/>
          <w:szCs w:val="22"/>
        </w:rPr>
      </w:pPr>
      <w:r>
        <w:rPr>
          <w:sz w:val="22"/>
          <w:szCs w:val="22"/>
        </w:rPr>
        <w:t xml:space="preserve">4.2. Экипаж состоит из 2-х водителей. Все члены экипажа имеют право управлять автомобилем во время соревнования. </w:t>
      </w:r>
    </w:p>
    <w:p w:rsidR="00144C43" w:rsidRDefault="00144C43" w:rsidP="00144C43">
      <w:pPr>
        <w:pStyle w:val="Default"/>
        <w:rPr>
          <w:sz w:val="22"/>
          <w:szCs w:val="22"/>
        </w:rPr>
      </w:pPr>
    </w:p>
    <w:p w:rsidR="00144C43" w:rsidRDefault="00144C43" w:rsidP="007903CC">
      <w:pPr>
        <w:pStyle w:val="Default"/>
        <w:outlineLvl w:val="0"/>
        <w:rPr>
          <w:sz w:val="23"/>
          <w:szCs w:val="23"/>
        </w:rPr>
      </w:pPr>
      <w:r>
        <w:rPr>
          <w:b/>
          <w:bCs/>
          <w:sz w:val="23"/>
          <w:szCs w:val="23"/>
        </w:rPr>
        <w:t xml:space="preserve">5. РЕКЛАМА </w:t>
      </w:r>
    </w:p>
    <w:p w:rsidR="00144C43" w:rsidRDefault="00144C43" w:rsidP="00144C43">
      <w:pPr>
        <w:pStyle w:val="Default"/>
        <w:spacing w:after="137"/>
        <w:rPr>
          <w:sz w:val="22"/>
          <w:szCs w:val="22"/>
        </w:rPr>
      </w:pPr>
      <w:r>
        <w:rPr>
          <w:sz w:val="22"/>
          <w:szCs w:val="22"/>
        </w:rPr>
        <w:t xml:space="preserve">5.1. Реклама на автомобилях участников должна соответствовать требованиям главы XVII СК РАФ и ППТР-14. </w:t>
      </w:r>
    </w:p>
    <w:p w:rsidR="00144C43" w:rsidRDefault="00144C43" w:rsidP="00144C43">
      <w:pPr>
        <w:pStyle w:val="Default"/>
        <w:spacing w:after="137"/>
        <w:rPr>
          <w:sz w:val="22"/>
          <w:szCs w:val="22"/>
        </w:rPr>
      </w:pPr>
      <w:r>
        <w:rPr>
          <w:sz w:val="23"/>
          <w:szCs w:val="23"/>
        </w:rPr>
        <w:t xml:space="preserve">5.2. </w:t>
      </w:r>
      <w:r>
        <w:rPr>
          <w:sz w:val="22"/>
          <w:szCs w:val="22"/>
        </w:rPr>
        <w:t xml:space="preserve">Расположение рекламных наклеек публикуется в бюллетене. </w:t>
      </w:r>
    </w:p>
    <w:p w:rsidR="00144C43" w:rsidRDefault="00144C43" w:rsidP="00144C43">
      <w:pPr>
        <w:pStyle w:val="Default"/>
        <w:rPr>
          <w:sz w:val="22"/>
          <w:szCs w:val="22"/>
        </w:rPr>
      </w:pPr>
      <w:r>
        <w:rPr>
          <w:sz w:val="22"/>
          <w:szCs w:val="22"/>
        </w:rPr>
        <w:t xml:space="preserve">5.3. </w:t>
      </w:r>
      <w:proofErr w:type="gramStart"/>
      <w:r>
        <w:rPr>
          <w:sz w:val="22"/>
          <w:szCs w:val="22"/>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w:t>
      </w:r>
      <w:proofErr w:type="gramEnd"/>
      <w:r>
        <w:rPr>
          <w:sz w:val="22"/>
          <w:szCs w:val="22"/>
        </w:rPr>
        <w:t xml:space="preserve"> обоих бортов автомобиля. </w:t>
      </w:r>
    </w:p>
    <w:p w:rsidR="00144C43" w:rsidRDefault="00144C43" w:rsidP="00144C43">
      <w:pPr>
        <w:pStyle w:val="Default"/>
        <w:rPr>
          <w:sz w:val="22"/>
          <w:szCs w:val="22"/>
        </w:rPr>
      </w:pPr>
    </w:p>
    <w:p w:rsidR="00144C43" w:rsidRDefault="00144C43" w:rsidP="007903CC">
      <w:pPr>
        <w:pStyle w:val="Default"/>
        <w:outlineLvl w:val="0"/>
        <w:rPr>
          <w:sz w:val="23"/>
          <w:szCs w:val="23"/>
        </w:rPr>
      </w:pPr>
      <w:r>
        <w:rPr>
          <w:b/>
          <w:bCs/>
          <w:sz w:val="23"/>
          <w:szCs w:val="23"/>
        </w:rPr>
        <w:t xml:space="preserve">6. ИДЕНТИФИКАЦИЯ </w:t>
      </w:r>
    </w:p>
    <w:p w:rsidR="00144C43" w:rsidRDefault="00144C43" w:rsidP="00144C43">
      <w:pPr>
        <w:pStyle w:val="Default"/>
        <w:rPr>
          <w:sz w:val="22"/>
          <w:szCs w:val="22"/>
        </w:rPr>
      </w:pPr>
      <w:r>
        <w:rPr>
          <w:sz w:val="22"/>
          <w:szCs w:val="22"/>
        </w:rPr>
        <w:t xml:space="preserve">6.1. Организатор предоставляет каждому экипажу для нанесения на автомобиль эмблемы соревнования и стартовые номера. </w:t>
      </w:r>
    </w:p>
    <w:p w:rsidR="00144C43" w:rsidRDefault="00144C43" w:rsidP="00144C43">
      <w:pPr>
        <w:pStyle w:val="Default"/>
        <w:rPr>
          <w:sz w:val="22"/>
          <w:szCs w:val="22"/>
        </w:rPr>
      </w:pPr>
    </w:p>
    <w:p w:rsidR="00144C43" w:rsidRDefault="00144C43" w:rsidP="00144C43">
      <w:pPr>
        <w:pStyle w:val="Default"/>
        <w:rPr>
          <w:sz w:val="22"/>
          <w:szCs w:val="22"/>
        </w:rPr>
      </w:pPr>
      <w:r>
        <w:rPr>
          <w:sz w:val="22"/>
          <w:szCs w:val="22"/>
        </w:rPr>
        <w:t xml:space="preserve">Стартовые номера располагаются на боковых дверях автомобиля. </w:t>
      </w:r>
    </w:p>
    <w:p w:rsidR="00144C43" w:rsidRDefault="00144C43" w:rsidP="00144C43">
      <w:pPr>
        <w:pStyle w:val="Default"/>
        <w:spacing w:after="139"/>
        <w:rPr>
          <w:sz w:val="22"/>
          <w:szCs w:val="22"/>
        </w:rPr>
      </w:pPr>
      <w:r>
        <w:rPr>
          <w:sz w:val="22"/>
          <w:szCs w:val="22"/>
        </w:rPr>
        <w:t xml:space="preserve">6.2. 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rsidR="00144C43" w:rsidRDefault="00144C43" w:rsidP="00144C43">
      <w:pPr>
        <w:pStyle w:val="Default"/>
        <w:spacing w:after="139"/>
        <w:rPr>
          <w:sz w:val="22"/>
          <w:szCs w:val="22"/>
        </w:rPr>
      </w:pPr>
      <w:r>
        <w:rPr>
          <w:sz w:val="22"/>
          <w:szCs w:val="22"/>
        </w:rPr>
        <w:t xml:space="preserve">6.3. Наличие на автомобиле эмблем и/или стартовых номеров других соревнований </w:t>
      </w:r>
      <w:proofErr w:type="spellStart"/>
      <w:r>
        <w:rPr>
          <w:sz w:val="22"/>
          <w:szCs w:val="22"/>
        </w:rPr>
        <w:t>пенализируется</w:t>
      </w:r>
      <w:proofErr w:type="spellEnd"/>
      <w:r>
        <w:rPr>
          <w:sz w:val="22"/>
          <w:szCs w:val="22"/>
        </w:rPr>
        <w:t xml:space="preserve"> штрафом в размере 1000 руб. </w:t>
      </w:r>
    </w:p>
    <w:p w:rsidR="00B45B31" w:rsidRPr="00B45B31" w:rsidRDefault="00144C43" w:rsidP="00B45B31">
      <w:pPr>
        <w:pStyle w:val="Default"/>
        <w:rPr>
          <w:sz w:val="22"/>
          <w:szCs w:val="22"/>
        </w:rPr>
      </w:pPr>
      <w:r>
        <w:rPr>
          <w:sz w:val="22"/>
          <w:szCs w:val="22"/>
        </w:rPr>
        <w:t>6.4. Имена</w:t>
      </w:r>
      <w:proofErr w:type="gramStart"/>
      <w:r>
        <w:rPr>
          <w:sz w:val="22"/>
          <w:szCs w:val="22"/>
        </w:rPr>
        <w:t xml:space="preserve"> П</w:t>
      </w:r>
      <w:proofErr w:type="gramEnd"/>
      <w:r>
        <w:rPr>
          <w:sz w:val="22"/>
          <w:szCs w:val="22"/>
        </w:rPr>
        <w:t xml:space="preserve">ервого и Второго Водителей, а также их государственные флаги высотой 30-50 мм, должны быть на передних крыльях и/или задних боковых стеклах (поверхностях) автомобиля. </w:t>
      </w:r>
    </w:p>
    <w:p w:rsidR="00B45B31" w:rsidRDefault="00B45B31" w:rsidP="00B45B31">
      <w:pPr>
        <w:pStyle w:val="Default"/>
        <w:spacing w:after="15"/>
        <w:rPr>
          <w:sz w:val="22"/>
          <w:szCs w:val="22"/>
        </w:rPr>
      </w:pPr>
      <w:r>
        <w:rPr>
          <w:sz w:val="22"/>
          <w:szCs w:val="22"/>
        </w:rPr>
        <w:t xml:space="preserve">За нарушение данного требования взимается штраф в размере 10% </w:t>
      </w:r>
      <w:proofErr w:type="gramStart"/>
      <w:r>
        <w:rPr>
          <w:sz w:val="22"/>
          <w:szCs w:val="22"/>
        </w:rPr>
        <w:t>от</w:t>
      </w:r>
      <w:proofErr w:type="gramEnd"/>
      <w:r>
        <w:rPr>
          <w:sz w:val="22"/>
          <w:szCs w:val="22"/>
        </w:rPr>
        <w:t xml:space="preserve"> базового заявочного </w:t>
      </w:r>
    </w:p>
    <w:p w:rsidR="00B45B31" w:rsidRDefault="00B45B31" w:rsidP="00B45B31">
      <w:pPr>
        <w:pStyle w:val="Default"/>
        <w:rPr>
          <w:sz w:val="22"/>
          <w:szCs w:val="22"/>
        </w:rPr>
      </w:pPr>
      <w:r>
        <w:rPr>
          <w:sz w:val="22"/>
          <w:szCs w:val="22"/>
        </w:rPr>
        <w:t xml:space="preserve">взноса </w:t>
      </w:r>
    </w:p>
    <w:p w:rsidR="00B45B31" w:rsidRDefault="00B45B31" w:rsidP="00B45B31">
      <w:pPr>
        <w:pStyle w:val="Default"/>
        <w:rPr>
          <w:sz w:val="22"/>
          <w:szCs w:val="22"/>
        </w:rPr>
      </w:pPr>
    </w:p>
    <w:p w:rsidR="00B45B31" w:rsidRDefault="00B45B31" w:rsidP="007903CC">
      <w:pPr>
        <w:pStyle w:val="Default"/>
        <w:outlineLvl w:val="0"/>
        <w:rPr>
          <w:b/>
          <w:bCs/>
          <w:sz w:val="23"/>
          <w:szCs w:val="23"/>
        </w:rPr>
      </w:pPr>
      <w:r>
        <w:rPr>
          <w:b/>
          <w:bCs/>
          <w:sz w:val="23"/>
          <w:szCs w:val="23"/>
        </w:rPr>
        <w:t xml:space="preserve">7. АДМИНИСТРАТИВНЫЕ ПРОВЕРКИ </w:t>
      </w:r>
    </w:p>
    <w:p w:rsidR="00B45B31" w:rsidRDefault="00B45B31" w:rsidP="00B45B31">
      <w:pPr>
        <w:pStyle w:val="Default"/>
        <w:rPr>
          <w:sz w:val="23"/>
          <w:szCs w:val="23"/>
        </w:rPr>
      </w:pPr>
    </w:p>
    <w:p w:rsidR="00B45B31" w:rsidRDefault="00B45B31" w:rsidP="00B45B31">
      <w:pPr>
        <w:pStyle w:val="Default"/>
        <w:spacing w:after="135"/>
        <w:rPr>
          <w:sz w:val="22"/>
          <w:szCs w:val="22"/>
        </w:rPr>
      </w:pPr>
      <w:r>
        <w:rPr>
          <w:sz w:val="22"/>
          <w:szCs w:val="22"/>
        </w:rPr>
        <w:t xml:space="preserve">7.1. Административные проверки проводятся в базовом лагере соревнования. </w:t>
      </w:r>
    </w:p>
    <w:p w:rsidR="00B45B31" w:rsidRDefault="00B45B31" w:rsidP="00B45B31">
      <w:pPr>
        <w:pStyle w:val="Default"/>
        <w:spacing w:after="135"/>
        <w:rPr>
          <w:sz w:val="22"/>
          <w:szCs w:val="22"/>
        </w:rPr>
      </w:pPr>
      <w:r>
        <w:rPr>
          <w:sz w:val="22"/>
          <w:szCs w:val="22"/>
        </w:rPr>
        <w:t xml:space="preserve">7.2. Все экипажи, принимающие участие в соревновании должны быть представлены на Административных проверках (АП) как минимум одним членом экипажа, либо Участником, либо Представителем Участника. </w:t>
      </w:r>
    </w:p>
    <w:p w:rsidR="00B45B31" w:rsidRDefault="00B45B31" w:rsidP="00B45B31">
      <w:pPr>
        <w:pStyle w:val="Default"/>
        <w:rPr>
          <w:sz w:val="22"/>
          <w:szCs w:val="22"/>
        </w:rPr>
      </w:pPr>
      <w:r>
        <w:rPr>
          <w:sz w:val="22"/>
          <w:szCs w:val="22"/>
        </w:rPr>
        <w:t xml:space="preserve">7.3. Административные проверки состоят из проверки документов: </w:t>
      </w:r>
    </w:p>
    <w:p w:rsidR="00B45B31" w:rsidRDefault="00B45B31" w:rsidP="00B45B31">
      <w:pPr>
        <w:pStyle w:val="Default"/>
        <w:spacing w:after="134"/>
        <w:rPr>
          <w:sz w:val="22"/>
          <w:szCs w:val="22"/>
        </w:rPr>
      </w:pPr>
      <w:r>
        <w:rPr>
          <w:rFonts w:ascii="Times New Roman" w:hAnsi="Times New Roman" w:cs="Times New Roman"/>
          <w:sz w:val="22"/>
          <w:szCs w:val="22"/>
        </w:rPr>
        <w:t xml:space="preserve">- </w:t>
      </w:r>
      <w:r>
        <w:rPr>
          <w:sz w:val="22"/>
          <w:szCs w:val="22"/>
        </w:rPr>
        <w:t xml:space="preserve">водительское удостоверение соответствующей категории (на каждого водителя), </w:t>
      </w:r>
    </w:p>
    <w:p w:rsidR="00B45B31" w:rsidRDefault="00B45B31" w:rsidP="00B45B31">
      <w:pPr>
        <w:pStyle w:val="Default"/>
        <w:spacing w:after="134"/>
        <w:rPr>
          <w:sz w:val="22"/>
          <w:szCs w:val="22"/>
        </w:rPr>
      </w:pPr>
      <w:r>
        <w:rPr>
          <w:rFonts w:ascii="Times New Roman" w:hAnsi="Times New Roman" w:cs="Times New Roman"/>
          <w:sz w:val="22"/>
          <w:szCs w:val="22"/>
        </w:rPr>
        <w:t xml:space="preserve">- </w:t>
      </w:r>
      <w:r>
        <w:rPr>
          <w:sz w:val="22"/>
          <w:szCs w:val="22"/>
        </w:rPr>
        <w:t xml:space="preserve">действующая лицензия водителя (на каждого водителя), </w:t>
      </w:r>
    </w:p>
    <w:p w:rsidR="00B45B31" w:rsidRDefault="00B45B31" w:rsidP="00B45B31">
      <w:pPr>
        <w:pStyle w:val="Default"/>
        <w:spacing w:after="134"/>
        <w:rPr>
          <w:sz w:val="22"/>
          <w:szCs w:val="22"/>
        </w:rPr>
      </w:pPr>
      <w:r>
        <w:rPr>
          <w:rFonts w:ascii="Times New Roman" w:hAnsi="Times New Roman" w:cs="Times New Roman"/>
          <w:sz w:val="22"/>
          <w:szCs w:val="22"/>
        </w:rPr>
        <w:t xml:space="preserve">- </w:t>
      </w:r>
      <w:r>
        <w:rPr>
          <w:sz w:val="22"/>
          <w:szCs w:val="22"/>
        </w:rPr>
        <w:t xml:space="preserve">лицензия Заявителя </w:t>
      </w:r>
    </w:p>
    <w:p w:rsidR="00B45B31" w:rsidRDefault="00B45B31" w:rsidP="00B45B31">
      <w:pPr>
        <w:pStyle w:val="Default"/>
        <w:spacing w:after="134"/>
        <w:rPr>
          <w:sz w:val="22"/>
          <w:szCs w:val="22"/>
        </w:rPr>
      </w:pPr>
      <w:r>
        <w:rPr>
          <w:rFonts w:ascii="Times New Roman" w:hAnsi="Times New Roman" w:cs="Times New Roman"/>
          <w:sz w:val="22"/>
          <w:szCs w:val="22"/>
        </w:rPr>
        <w:t xml:space="preserve">- </w:t>
      </w:r>
      <w:r>
        <w:rPr>
          <w:sz w:val="22"/>
          <w:szCs w:val="22"/>
        </w:rPr>
        <w:t xml:space="preserve">страховка (на каждого водителя) </w:t>
      </w:r>
    </w:p>
    <w:p w:rsidR="00B45B31" w:rsidRDefault="00B45B31" w:rsidP="00B45B31">
      <w:pPr>
        <w:pStyle w:val="Default"/>
        <w:rPr>
          <w:sz w:val="22"/>
          <w:szCs w:val="22"/>
        </w:rPr>
      </w:pPr>
      <w:r>
        <w:rPr>
          <w:rFonts w:ascii="Times New Roman" w:hAnsi="Times New Roman" w:cs="Times New Roman"/>
          <w:sz w:val="22"/>
          <w:szCs w:val="22"/>
        </w:rPr>
        <w:lastRenderedPageBreak/>
        <w:t xml:space="preserve">- </w:t>
      </w:r>
      <w:r>
        <w:rPr>
          <w:sz w:val="22"/>
          <w:szCs w:val="22"/>
        </w:rPr>
        <w:t xml:space="preserve">документы, подтверждающие право собственности/владения на автомобиль (свидетельство о регистрации). </w:t>
      </w:r>
    </w:p>
    <w:p w:rsidR="00B45B31" w:rsidRDefault="00B45B31" w:rsidP="00B45B31">
      <w:pPr>
        <w:pStyle w:val="Default"/>
        <w:rPr>
          <w:sz w:val="22"/>
          <w:szCs w:val="22"/>
        </w:rPr>
      </w:pPr>
    </w:p>
    <w:p w:rsidR="00B45B31" w:rsidRDefault="00B45B31" w:rsidP="00B45B31">
      <w:pPr>
        <w:pStyle w:val="Default"/>
        <w:rPr>
          <w:sz w:val="22"/>
          <w:szCs w:val="22"/>
        </w:rPr>
      </w:pPr>
    </w:p>
    <w:p w:rsidR="00B45B31" w:rsidRDefault="00B45B31" w:rsidP="007903CC">
      <w:pPr>
        <w:pStyle w:val="Default"/>
        <w:outlineLvl w:val="0"/>
        <w:rPr>
          <w:b/>
          <w:bCs/>
          <w:sz w:val="23"/>
          <w:szCs w:val="23"/>
        </w:rPr>
      </w:pPr>
      <w:r>
        <w:rPr>
          <w:b/>
          <w:bCs/>
          <w:sz w:val="23"/>
          <w:szCs w:val="23"/>
        </w:rPr>
        <w:t xml:space="preserve">8. ТЕХНИЧЕСКАЯ ИНСПЕКЦИЯ </w:t>
      </w:r>
    </w:p>
    <w:p w:rsidR="00B45B31" w:rsidRDefault="00B45B31" w:rsidP="00B45B31">
      <w:pPr>
        <w:pStyle w:val="Default"/>
        <w:rPr>
          <w:sz w:val="23"/>
          <w:szCs w:val="23"/>
        </w:rPr>
      </w:pPr>
    </w:p>
    <w:p w:rsidR="00B45B31" w:rsidRDefault="00B45B31" w:rsidP="00B45B31">
      <w:pPr>
        <w:pStyle w:val="Default"/>
        <w:spacing w:after="139"/>
        <w:rPr>
          <w:sz w:val="22"/>
          <w:szCs w:val="22"/>
        </w:rPr>
      </w:pPr>
      <w:r>
        <w:rPr>
          <w:sz w:val="22"/>
          <w:szCs w:val="22"/>
        </w:rPr>
        <w:t xml:space="preserve">8.1. Техническая инспекция проводится в базовом лагере соревнования. </w:t>
      </w:r>
    </w:p>
    <w:p w:rsidR="00B45B31" w:rsidRDefault="00B45B31" w:rsidP="00B45B31">
      <w:pPr>
        <w:pStyle w:val="Default"/>
        <w:spacing w:after="139"/>
        <w:rPr>
          <w:sz w:val="23"/>
          <w:szCs w:val="23"/>
        </w:rPr>
      </w:pPr>
      <w:r>
        <w:rPr>
          <w:sz w:val="22"/>
          <w:szCs w:val="22"/>
        </w:rPr>
        <w:t>8.2. 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w:t>
      </w:r>
      <w:r>
        <w:rPr>
          <w:sz w:val="23"/>
          <w:szCs w:val="23"/>
        </w:rPr>
        <w:t xml:space="preserve">. </w:t>
      </w:r>
    </w:p>
    <w:p w:rsidR="00B45B31" w:rsidRDefault="00B45B31" w:rsidP="00B45B31">
      <w:pPr>
        <w:pStyle w:val="Default"/>
        <w:spacing w:after="139"/>
        <w:rPr>
          <w:sz w:val="22"/>
          <w:szCs w:val="22"/>
        </w:rPr>
      </w:pPr>
      <w:r>
        <w:rPr>
          <w:sz w:val="22"/>
          <w:szCs w:val="22"/>
        </w:rPr>
        <w:t xml:space="preserve">8.3. Автомобиль представляется на ТИ чистым, полностью подготовленным для участия в соревновании, с нанесенными стартовыми номерами и рекламой Организатора. </w:t>
      </w:r>
      <w:r>
        <w:rPr>
          <w:b/>
          <w:bCs/>
          <w:sz w:val="22"/>
          <w:szCs w:val="22"/>
        </w:rPr>
        <w:t xml:space="preserve">Эмблемы и стартовые номера других соревнований должны быть удалены. </w:t>
      </w:r>
      <w:r>
        <w:rPr>
          <w:sz w:val="22"/>
          <w:szCs w:val="22"/>
        </w:rPr>
        <w:t xml:space="preserve">Также должна быть представлена вся экипировка экипажа. </w:t>
      </w:r>
    </w:p>
    <w:p w:rsidR="00B45B31" w:rsidRDefault="00B45B31" w:rsidP="00B45B31">
      <w:pPr>
        <w:pStyle w:val="Default"/>
        <w:spacing w:after="139"/>
        <w:rPr>
          <w:sz w:val="22"/>
          <w:szCs w:val="22"/>
        </w:rPr>
      </w:pPr>
      <w:r>
        <w:rPr>
          <w:sz w:val="22"/>
          <w:szCs w:val="22"/>
        </w:rPr>
        <w:t xml:space="preserve">8.4. 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w:t>
      </w:r>
    </w:p>
    <w:p w:rsidR="00B45B31" w:rsidRDefault="00B45B31" w:rsidP="00B45B31">
      <w:pPr>
        <w:pStyle w:val="Default"/>
        <w:spacing w:after="139"/>
        <w:rPr>
          <w:sz w:val="22"/>
          <w:szCs w:val="22"/>
        </w:rPr>
      </w:pPr>
      <w:r>
        <w:rPr>
          <w:sz w:val="22"/>
          <w:szCs w:val="22"/>
        </w:rPr>
        <w:t xml:space="preserve">8.5. На технические проверки должен быть предоставлен технический паспорт спортивного автомобиля, в котором делается отметка о прохождение технических проверок. </w:t>
      </w:r>
    </w:p>
    <w:p w:rsidR="00B45B31" w:rsidRDefault="00B45B31" w:rsidP="00B45B31">
      <w:pPr>
        <w:pStyle w:val="Default"/>
        <w:spacing w:after="139"/>
        <w:rPr>
          <w:sz w:val="22"/>
          <w:szCs w:val="22"/>
        </w:rPr>
      </w:pPr>
      <w:r>
        <w:rPr>
          <w:sz w:val="22"/>
          <w:szCs w:val="22"/>
        </w:rPr>
        <w:t xml:space="preserve">8.6. </w:t>
      </w:r>
      <w:proofErr w:type="gramStart"/>
      <w:r>
        <w:rPr>
          <w:sz w:val="22"/>
          <w:szCs w:val="22"/>
        </w:rPr>
        <w:t>Предстартовая</w:t>
      </w:r>
      <w:proofErr w:type="gramEnd"/>
      <w:r>
        <w:rPr>
          <w:sz w:val="22"/>
          <w:szCs w:val="22"/>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 и проверка размеров (диаметр и ширина) колѐ</w:t>
      </w:r>
      <w:proofErr w:type="gramStart"/>
      <w:r>
        <w:rPr>
          <w:sz w:val="22"/>
          <w:szCs w:val="22"/>
        </w:rPr>
        <w:t>с</w:t>
      </w:r>
      <w:proofErr w:type="gramEnd"/>
      <w:r>
        <w:rPr>
          <w:sz w:val="22"/>
          <w:szCs w:val="22"/>
        </w:rPr>
        <w:t xml:space="preserve">. </w:t>
      </w:r>
    </w:p>
    <w:p w:rsidR="00B45B31" w:rsidRDefault="00B45B31" w:rsidP="00B45B31">
      <w:pPr>
        <w:pStyle w:val="Default"/>
        <w:spacing w:after="139"/>
        <w:rPr>
          <w:sz w:val="22"/>
          <w:szCs w:val="22"/>
        </w:rPr>
      </w:pPr>
      <w:r>
        <w:rPr>
          <w:sz w:val="22"/>
          <w:szCs w:val="22"/>
        </w:rPr>
        <w:t xml:space="preserve">8.7. 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Спортивные Комиссары могут назначить срок, в течение которого должны быть устранены выявленные недостатки, но не позднее, чем за 1 час до старта первой секции. </w:t>
      </w:r>
    </w:p>
    <w:p w:rsidR="00B45B31" w:rsidRDefault="00B45B31" w:rsidP="00B45B31">
      <w:pPr>
        <w:pStyle w:val="Default"/>
        <w:spacing w:after="139"/>
        <w:rPr>
          <w:sz w:val="22"/>
          <w:szCs w:val="22"/>
        </w:rPr>
      </w:pPr>
      <w:r>
        <w:rPr>
          <w:sz w:val="22"/>
          <w:szCs w:val="22"/>
        </w:rPr>
        <w:t xml:space="preserve">8.8. На </w:t>
      </w:r>
      <w:proofErr w:type="gramStart"/>
      <w:r>
        <w:rPr>
          <w:sz w:val="22"/>
          <w:szCs w:val="22"/>
        </w:rPr>
        <w:t>предстартовой</w:t>
      </w:r>
      <w:proofErr w:type="gramEnd"/>
      <w:r>
        <w:rPr>
          <w:sz w:val="22"/>
          <w:szCs w:val="22"/>
        </w:rPr>
        <w:t xml:space="preserve"> ТИ может проводиться маркировка и пломбирование узлов и агрегатов автомобилей. </w:t>
      </w:r>
    </w:p>
    <w:p w:rsidR="00B45B31" w:rsidRDefault="00B45B31" w:rsidP="00B45B31">
      <w:pPr>
        <w:pStyle w:val="Default"/>
        <w:spacing w:after="139"/>
        <w:rPr>
          <w:sz w:val="22"/>
          <w:szCs w:val="22"/>
        </w:rPr>
      </w:pPr>
      <w:r>
        <w:rPr>
          <w:sz w:val="22"/>
          <w:szCs w:val="22"/>
        </w:rPr>
        <w:t xml:space="preserve">8.9. </w:t>
      </w:r>
      <w:proofErr w:type="gramStart"/>
      <w:r>
        <w:rPr>
          <w:sz w:val="22"/>
          <w:szCs w:val="22"/>
        </w:rPr>
        <w:t>Проверка автомобиля на соответствие заявленным параметрам, требованиям безопасности, а также взвешивание автомобиля и проверка размеров (диаметр и ширина) колѐс может быть произведена по решению Технического Комиссара в любой момент соревнования.</w:t>
      </w:r>
      <w:proofErr w:type="gramEnd"/>
      <w:r>
        <w:rPr>
          <w:sz w:val="22"/>
          <w:szCs w:val="22"/>
        </w:rPr>
        <w:t xml:space="preserve"> В случае проведения подобной проверки на СУ предусмотрена нейтрализация времени. </w:t>
      </w:r>
    </w:p>
    <w:p w:rsidR="00B45B31" w:rsidRDefault="00B45B31" w:rsidP="00B45B31">
      <w:pPr>
        <w:pStyle w:val="Default"/>
        <w:spacing w:after="139"/>
        <w:rPr>
          <w:sz w:val="22"/>
          <w:szCs w:val="22"/>
        </w:rPr>
      </w:pPr>
      <w:r>
        <w:rPr>
          <w:sz w:val="22"/>
          <w:szCs w:val="22"/>
        </w:rPr>
        <w:t xml:space="preserve">8.10. Автомобили участников должны быть оборудованы прибором GPS. </w:t>
      </w:r>
    </w:p>
    <w:p w:rsidR="00B45B31" w:rsidRDefault="00B45B31" w:rsidP="00B45B31">
      <w:pPr>
        <w:pStyle w:val="Default"/>
        <w:rPr>
          <w:sz w:val="22"/>
          <w:szCs w:val="22"/>
        </w:rPr>
      </w:pPr>
      <w:r>
        <w:rPr>
          <w:sz w:val="22"/>
          <w:szCs w:val="22"/>
        </w:rPr>
        <w:t xml:space="preserve">8.11. Участники должны иметь цифровой фотоаппарат с матрицей не менее 2х мегапикселей, пригодный для ночной съемки; не менее трех карт памяти, обеспечивающих хранение не менее 50 кадров разрешением не менее 1600x1200; элементы питания для </w:t>
      </w:r>
      <w:proofErr w:type="gramStart"/>
      <w:r>
        <w:rPr>
          <w:sz w:val="22"/>
          <w:szCs w:val="22"/>
        </w:rPr>
        <w:t>фотоаппарата</w:t>
      </w:r>
      <w:proofErr w:type="gramEnd"/>
      <w:r>
        <w:rPr>
          <w:sz w:val="22"/>
          <w:szCs w:val="22"/>
        </w:rPr>
        <w:t xml:space="preserve"> обеспечивающие как минимум съемку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 гарантируют поддержку карт памяти форматов </w:t>
      </w:r>
      <w:proofErr w:type="spellStart"/>
      <w:r>
        <w:rPr>
          <w:sz w:val="22"/>
          <w:szCs w:val="22"/>
        </w:rPr>
        <w:t>Compact</w:t>
      </w:r>
      <w:proofErr w:type="spellEnd"/>
      <w:r>
        <w:rPr>
          <w:sz w:val="22"/>
          <w:szCs w:val="22"/>
        </w:rPr>
        <w:t xml:space="preserve"> </w:t>
      </w:r>
      <w:proofErr w:type="spellStart"/>
      <w:r>
        <w:rPr>
          <w:sz w:val="22"/>
          <w:szCs w:val="22"/>
        </w:rPr>
        <w:t>Flash</w:t>
      </w:r>
      <w:proofErr w:type="spellEnd"/>
      <w:r>
        <w:rPr>
          <w:sz w:val="22"/>
          <w:szCs w:val="22"/>
        </w:rPr>
        <w:t xml:space="preserve"> </w:t>
      </w:r>
      <w:proofErr w:type="spellStart"/>
      <w:r>
        <w:rPr>
          <w:sz w:val="22"/>
          <w:szCs w:val="22"/>
        </w:rPr>
        <w:t>Type</w:t>
      </w:r>
      <w:proofErr w:type="spellEnd"/>
      <w:r>
        <w:rPr>
          <w:sz w:val="22"/>
          <w:szCs w:val="22"/>
        </w:rPr>
        <w:t xml:space="preserve"> I/II, SD </w:t>
      </w:r>
      <w:proofErr w:type="spellStart"/>
      <w:r>
        <w:rPr>
          <w:sz w:val="22"/>
          <w:szCs w:val="22"/>
        </w:rPr>
        <w:t>Card</w:t>
      </w:r>
      <w:proofErr w:type="spellEnd"/>
      <w:r>
        <w:rPr>
          <w:sz w:val="22"/>
          <w:szCs w:val="22"/>
        </w:rPr>
        <w:t xml:space="preserve">, </w:t>
      </w:r>
    </w:p>
    <w:p w:rsidR="00B45B31" w:rsidRDefault="00B45B31" w:rsidP="00B45B31">
      <w:pPr>
        <w:pStyle w:val="Default"/>
      </w:pPr>
    </w:p>
    <w:p w:rsidR="00B45B31" w:rsidRDefault="00B45B31" w:rsidP="00B45B31">
      <w:pPr>
        <w:pStyle w:val="Default"/>
        <w:spacing w:after="15"/>
        <w:rPr>
          <w:sz w:val="22"/>
          <w:szCs w:val="22"/>
        </w:rPr>
      </w:pPr>
      <w:proofErr w:type="spellStart"/>
      <w:r w:rsidRPr="00B45B31">
        <w:rPr>
          <w:sz w:val="22"/>
          <w:szCs w:val="22"/>
          <w:lang w:val="en-US"/>
        </w:rPr>
        <w:t>MultiMediaCard</w:t>
      </w:r>
      <w:proofErr w:type="spellEnd"/>
      <w:r w:rsidRPr="00B45B31">
        <w:rPr>
          <w:sz w:val="22"/>
          <w:szCs w:val="22"/>
          <w:lang w:val="en-US"/>
        </w:rPr>
        <w:t xml:space="preserve">, Memory Stick, Memory Stick PRO, </w:t>
      </w:r>
      <w:proofErr w:type="spellStart"/>
      <w:r w:rsidRPr="00B45B31">
        <w:rPr>
          <w:sz w:val="22"/>
          <w:szCs w:val="22"/>
          <w:lang w:val="en-US"/>
        </w:rPr>
        <w:t>SmartMedia</w:t>
      </w:r>
      <w:proofErr w:type="spellEnd"/>
      <w:r w:rsidRPr="00B45B31">
        <w:rPr>
          <w:sz w:val="22"/>
          <w:szCs w:val="22"/>
          <w:lang w:val="en-US"/>
        </w:rPr>
        <w:t xml:space="preserve">, XD. </w:t>
      </w:r>
      <w:r>
        <w:rPr>
          <w:sz w:val="22"/>
          <w:szCs w:val="22"/>
        </w:rPr>
        <w:t xml:space="preserve">Использование других </w:t>
      </w:r>
    </w:p>
    <w:p w:rsidR="00B45B31" w:rsidRPr="008256F3" w:rsidRDefault="00B45B31" w:rsidP="00B45B31">
      <w:pPr>
        <w:pStyle w:val="Default"/>
        <w:rPr>
          <w:sz w:val="22"/>
          <w:szCs w:val="22"/>
        </w:rPr>
      </w:pPr>
      <w:r>
        <w:rPr>
          <w:sz w:val="22"/>
          <w:szCs w:val="22"/>
        </w:rPr>
        <w:t xml:space="preserve">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 </w:t>
      </w:r>
    </w:p>
    <w:p w:rsidR="00B45B31" w:rsidRDefault="00B45B31" w:rsidP="00B45B31">
      <w:pPr>
        <w:pStyle w:val="Default"/>
        <w:rPr>
          <w:b/>
          <w:bCs/>
          <w:sz w:val="23"/>
          <w:szCs w:val="23"/>
        </w:rPr>
      </w:pPr>
    </w:p>
    <w:p w:rsidR="00B45B31" w:rsidRDefault="00B45B31" w:rsidP="007903CC">
      <w:pPr>
        <w:pStyle w:val="Default"/>
        <w:outlineLvl w:val="0"/>
        <w:rPr>
          <w:b/>
          <w:bCs/>
          <w:sz w:val="23"/>
          <w:szCs w:val="23"/>
        </w:rPr>
      </w:pPr>
      <w:r>
        <w:rPr>
          <w:b/>
          <w:bCs/>
          <w:sz w:val="23"/>
          <w:szCs w:val="23"/>
        </w:rPr>
        <w:t xml:space="preserve">9. ПРОВЕДЕНИЕ СОРЕВНОВАНИЯ </w:t>
      </w:r>
    </w:p>
    <w:p w:rsidR="00B45B31" w:rsidRDefault="00B45B31" w:rsidP="00B45B31">
      <w:pPr>
        <w:pStyle w:val="Default"/>
        <w:rPr>
          <w:sz w:val="23"/>
          <w:szCs w:val="23"/>
        </w:rPr>
      </w:pPr>
    </w:p>
    <w:p w:rsidR="00B45B31" w:rsidRDefault="00B45B31" w:rsidP="00B45B31">
      <w:pPr>
        <w:pStyle w:val="Default"/>
        <w:spacing w:after="139"/>
        <w:rPr>
          <w:sz w:val="22"/>
          <w:szCs w:val="22"/>
        </w:rPr>
      </w:pPr>
      <w:r>
        <w:rPr>
          <w:sz w:val="22"/>
          <w:szCs w:val="22"/>
        </w:rPr>
        <w:t xml:space="preserve">9.1. Во время нахождения автомобиля на трассе СУ члены экипажей должны быть в застегнутых защитных шлемах даже в случаях нахождения вне автомобиля. </w:t>
      </w:r>
    </w:p>
    <w:p w:rsidR="00B45B31" w:rsidRDefault="00B45B31" w:rsidP="00B45B31">
      <w:pPr>
        <w:pStyle w:val="Default"/>
        <w:spacing w:after="139"/>
        <w:rPr>
          <w:sz w:val="22"/>
          <w:szCs w:val="22"/>
        </w:rPr>
      </w:pPr>
      <w:r>
        <w:rPr>
          <w:sz w:val="22"/>
          <w:szCs w:val="22"/>
        </w:rPr>
        <w:lastRenderedPageBreak/>
        <w:t xml:space="preserve">9.2. На линейных СУ будут расположены контрольные пункты, обозначенные на местности (камни, деревья, пни и т.д.) красной или белой краской (знак контрольного пункта) или судейскими знаками (особенности обозначения публикуются в бюллетене). Контроль прохождения КП ведется при помощи цифровых фотографий или судьями. </w:t>
      </w:r>
    </w:p>
    <w:p w:rsidR="00B45B31" w:rsidRDefault="00B45B31" w:rsidP="00B45B31">
      <w:pPr>
        <w:pStyle w:val="Default"/>
        <w:spacing w:after="139"/>
        <w:rPr>
          <w:sz w:val="22"/>
          <w:szCs w:val="22"/>
        </w:rPr>
      </w:pPr>
      <w:r>
        <w:rPr>
          <w:sz w:val="22"/>
          <w:szCs w:val="22"/>
        </w:rPr>
        <w:t xml:space="preserve">9.3. 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B45B31" w:rsidRDefault="00B45B31" w:rsidP="00B45B31">
      <w:pPr>
        <w:pStyle w:val="Default"/>
        <w:spacing w:after="139"/>
        <w:rPr>
          <w:sz w:val="22"/>
          <w:szCs w:val="22"/>
        </w:rPr>
      </w:pPr>
      <w:r>
        <w:rPr>
          <w:sz w:val="22"/>
          <w:szCs w:val="22"/>
        </w:rPr>
        <w:t xml:space="preserve">9.4. Время и место выдачи Дорожных Книг (списков контрольных пунктов с указанием их GPS координат) будет объявлено дополнительно на табло информации. </w:t>
      </w:r>
    </w:p>
    <w:p w:rsidR="00B45B31" w:rsidRDefault="00B45B31" w:rsidP="00B45B31">
      <w:pPr>
        <w:pStyle w:val="Default"/>
        <w:spacing w:after="139"/>
        <w:rPr>
          <w:sz w:val="22"/>
          <w:szCs w:val="22"/>
        </w:rPr>
      </w:pPr>
      <w:r>
        <w:rPr>
          <w:sz w:val="22"/>
          <w:szCs w:val="22"/>
        </w:rPr>
        <w:t xml:space="preserve">9.5. 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w:t>
      </w:r>
      <w:proofErr w:type="spellStart"/>
      <w:r>
        <w:rPr>
          <w:sz w:val="22"/>
          <w:szCs w:val="22"/>
        </w:rPr>
        <w:t>пенализацию</w:t>
      </w:r>
      <w:proofErr w:type="spellEnd"/>
      <w:r>
        <w:rPr>
          <w:sz w:val="22"/>
          <w:szCs w:val="22"/>
        </w:rPr>
        <w:t xml:space="preserve">. </w:t>
      </w:r>
    </w:p>
    <w:p w:rsidR="00B45B31" w:rsidRDefault="00B45B31" w:rsidP="00B45B31">
      <w:pPr>
        <w:pStyle w:val="Default"/>
        <w:spacing w:after="139"/>
        <w:rPr>
          <w:sz w:val="22"/>
          <w:szCs w:val="22"/>
        </w:rPr>
      </w:pPr>
      <w:r>
        <w:rPr>
          <w:sz w:val="22"/>
          <w:szCs w:val="22"/>
        </w:rPr>
        <w:t xml:space="preserve">9.6.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Pr>
          <w:sz w:val="22"/>
          <w:szCs w:val="22"/>
        </w:rPr>
        <w:t>пенализируется</w:t>
      </w:r>
      <w:proofErr w:type="spellEnd"/>
      <w:r>
        <w:rPr>
          <w:sz w:val="22"/>
          <w:szCs w:val="22"/>
        </w:rPr>
        <w:t xml:space="preserve"> денежным штрафом в размере 1000 рублей. </w:t>
      </w:r>
    </w:p>
    <w:p w:rsidR="00B45B31" w:rsidRDefault="00B45B31" w:rsidP="00B45B31">
      <w:pPr>
        <w:pStyle w:val="Default"/>
        <w:spacing w:after="139"/>
        <w:rPr>
          <w:sz w:val="22"/>
          <w:szCs w:val="22"/>
        </w:rPr>
      </w:pPr>
      <w:r>
        <w:rPr>
          <w:sz w:val="22"/>
          <w:szCs w:val="22"/>
        </w:rPr>
        <w:t xml:space="preserve">9.7. Разрешение снимка должно быть не менее 1600х1200, формат изображения </w:t>
      </w:r>
      <w:proofErr w:type="spellStart"/>
      <w:r>
        <w:rPr>
          <w:sz w:val="22"/>
          <w:szCs w:val="22"/>
        </w:rPr>
        <w:t>jpeg</w:t>
      </w:r>
      <w:proofErr w:type="spellEnd"/>
      <w:r>
        <w:rPr>
          <w:sz w:val="22"/>
          <w:szCs w:val="22"/>
        </w:rPr>
        <w:t xml:space="preserve">, </w:t>
      </w:r>
      <w:proofErr w:type="spellStart"/>
      <w:r>
        <w:rPr>
          <w:sz w:val="22"/>
          <w:szCs w:val="22"/>
        </w:rPr>
        <w:t>tiff</w:t>
      </w:r>
      <w:proofErr w:type="spellEnd"/>
      <w:r>
        <w:rPr>
          <w:sz w:val="22"/>
          <w:szCs w:val="22"/>
        </w:rPr>
        <w:t>. Использование специфических форматов производителя (</w:t>
      </w:r>
      <w:proofErr w:type="spellStart"/>
      <w:r>
        <w:rPr>
          <w:sz w:val="22"/>
          <w:szCs w:val="22"/>
        </w:rPr>
        <w:t>raw</w:t>
      </w:r>
      <w:proofErr w:type="spellEnd"/>
      <w:r>
        <w:rPr>
          <w:sz w:val="22"/>
          <w:szCs w:val="22"/>
        </w:rPr>
        <w:t xml:space="preserve">) не допускается. </w:t>
      </w:r>
    </w:p>
    <w:p w:rsidR="00B45B31" w:rsidRDefault="00B45B31" w:rsidP="00B45B31">
      <w:pPr>
        <w:pStyle w:val="Default"/>
        <w:spacing w:after="139"/>
        <w:rPr>
          <w:sz w:val="22"/>
          <w:szCs w:val="22"/>
        </w:rPr>
      </w:pPr>
      <w:r>
        <w:rPr>
          <w:sz w:val="22"/>
          <w:szCs w:val="22"/>
        </w:rPr>
        <w:t xml:space="preserve">9.8. 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Pr>
          <w:sz w:val="22"/>
          <w:szCs w:val="22"/>
        </w:rPr>
        <w:t>пенализации</w:t>
      </w:r>
      <w:proofErr w:type="spellEnd"/>
      <w:r>
        <w:rPr>
          <w:sz w:val="22"/>
          <w:szCs w:val="22"/>
        </w:rPr>
        <w:t xml:space="preserve">. </w:t>
      </w:r>
    </w:p>
    <w:p w:rsidR="00B45B31" w:rsidRDefault="00B45B31" w:rsidP="00B45B31">
      <w:pPr>
        <w:pStyle w:val="Default"/>
        <w:spacing w:after="139"/>
        <w:rPr>
          <w:sz w:val="22"/>
          <w:szCs w:val="22"/>
        </w:rPr>
      </w:pPr>
      <w:r>
        <w:rPr>
          <w:sz w:val="22"/>
          <w:szCs w:val="22"/>
        </w:rPr>
        <w:t xml:space="preserve">9.9. 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Pr>
          <w:sz w:val="22"/>
          <w:szCs w:val="22"/>
        </w:rPr>
        <w:t>пенализируется</w:t>
      </w:r>
      <w:proofErr w:type="spellEnd"/>
      <w:r>
        <w:rPr>
          <w:sz w:val="22"/>
          <w:szCs w:val="22"/>
        </w:rPr>
        <w:t xml:space="preserve"> исключением из соревнования. </w:t>
      </w:r>
    </w:p>
    <w:p w:rsidR="00B45B31" w:rsidRDefault="00B45B31" w:rsidP="00B45B31">
      <w:pPr>
        <w:pStyle w:val="Default"/>
        <w:spacing w:after="139"/>
        <w:rPr>
          <w:sz w:val="22"/>
          <w:szCs w:val="22"/>
        </w:rPr>
      </w:pPr>
      <w:r>
        <w:rPr>
          <w:sz w:val="22"/>
          <w:szCs w:val="22"/>
        </w:rPr>
        <w:t xml:space="preserve">9.10. 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Pr>
          <w:sz w:val="22"/>
          <w:szCs w:val="22"/>
        </w:rPr>
        <w:t>пенализируется</w:t>
      </w:r>
      <w:proofErr w:type="spellEnd"/>
      <w:r>
        <w:rPr>
          <w:sz w:val="22"/>
          <w:szCs w:val="22"/>
        </w:rPr>
        <w:t xml:space="preserve"> незачетом СУ. </w:t>
      </w:r>
    </w:p>
    <w:p w:rsidR="00B45B31" w:rsidRDefault="00B45B31" w:rsidP="00B45B31">
      <w:pPr>
        <w:pStyle w:val="Default"/>
        <w:spacing w:after="139"/>
        <w:rPr>
          <w:sz w:val="22"/>
          <w:szCs w:val="22"/>
        </w:rPr>
      </w:pPr>
      <w:r>
        <w:rPr>
          <w:sz w:val="22"/>
          <w:szCs w:val="22"/>
        </w:rPr>
        <w:t>9.11. Соревнование с</w:t>
      </w:r>
      <w:r w:rsidR="008256F3">
        <w:rPr>
          <w:sz w:val="22"/>
          <w:szCs w:val="22"/>
        </w:rPr>
        <w:t xml:space="preserve">остоит из 2-х СУ для зачѐта  ТР-1, </w:t>
      </w:r>
      <w:r>
        <w:rPr>
          <w:sz w:val="22"/>
          <w:szCs w:val="22"/>
        </w:rPr>
        <w:t xml:space="preserve"> 2, 3. </w:t>
      </w:r>
    </w:p>
    <w:p w:rsidR="00B45B31" w:rsidRDefault="00B45B31" w:rsidP="00B45B31">
      <w:pPr>
        <w:pStyle w:val="Default"/>
        <w:rPr>
          <w:sz w:val="22"/>
          <w:szCs w:val="22"/>
        </w:rPr>
      </w:pPr>
      <w:r>
        <w:rPr>
          <w:sz w:val="22"/>
          <w:szCs w:val="22"/>
        </w:rPr>
        <w:t>9.12. 1</w:t>
      </w:r>
      <w:r w:rsidR="008256F3">
        <w:rPr>
          <w:sz w:val="22"/>
          <w:szCs w:val="22"/>
        </w:rPr>
        <w:t>4 июня проводится СУ</w:t>
      </w:r>
      <w:proofErr w:type="gramStart"/>
      <w:r w:rsidR="008256F3">
        <w:rPr>
          <w:sz w:val="22"/>
          <w:szCs w:val="22"/>
        </w:rPr>
        <w:t>1</w:t>
      </w:r>
      <w:proofErr w:type="gramEnd"/>
      <w:r w:rsidR="008256F3">
        <w:rPr>
          <w:sz w:val="22"/>
          <w:szCs w:val="22"/>
        </w:rPr>
        <w:t xml:space="preserve"> для ТР-</w:t>
      </w:r>
      <w:r>
        <w:rPr>
          <w:sz w:val="22"/>
          <w:szCs w:val="22"/>
        </w:rPr>
        <w:t xml:space="preserve">1, 2, 3 – навигационный СУ, т.е. экипажи самостоятельно определяют маршрут движения в пределах границ Официальной трассы, где могут располагаться судейские пункты КП и контрольные пункты. Контроль прохождения КП ведется с помощью цифровых фотографий </w:t>
      </w:r>
    </w:p>
    <w:p w:rsidR="00B45B31" w:rsidRDefault="00B45B31" w:rsidP="00B45B31">
      <w:pPr>
        <w:pStyle w:val="Default"/>
        <w:spacing w:after="135"/>
        <w:rPr>
          <w:sz w:val="22"/>
          <w:szCs w:val="22"/>
        </w:rPr>
      </w:pPr>
      <w:r>
        <w:rPr>
          <w:sz w:val="22"/>
          <w:szCs w:val="22"/>
        </w:rPr>
        <w:t>9.</w:t>
      </w:r>
      <w:r w:rsidR="008256F3">
        <w:rPr>
          <w:sz w:val="22"/>
          <w:szCs w:val="22"/>
        </w:rPr>
        <w:t>12.1. Норматив на СУ</w:t>
      </w:r>
      <w:proofErr w:type="gramStart"/>
      <w:r w:rsidR="008256F3">
        <w:rPr>
          <w:sz w:val="22"/>
          <w:szCs w:val="22"/>
        </w:rPr>
        <w:t>1</w:t>
      </w:r>
      <w:proofErr w:type="gramEnd"/>
      <w:r w:rsidR="008256F3">
        <w:rPr>
          <w:sz w:val="22"/>
          <w:szCs w:val="22"/>
        </w:rPr>
        <w:t xml:space="preserve"> для ТР-</w:t>
      </w:r>
      <w:r>
        <w:rPr>
          <w:sz w:val="22"/>
          <w:szCs w:val="22"/>
        </w:rPr>
        <w:t xml:space="preserve">1, 2, 3 – 10 часов. </w:t>
      </w:r>
    </w:p>
    <w:p w:rsidR="00B45B31" w:rsidRDefault="008256F3" w:rsidP="00B45B31">
      <w:pPr>
        <w:pStyle w:val="Default"/>
        <w:spacing w:after="135"/>
        <w:rPr>
          <w:sz w:val="22"/>
          <w:szCs w:val="22"/>
        </w:rPr>
      </w:pPr>
      <w:r>
        <w:rPr>
          <w:sz w:val="22"/>
          <w:szCs w:val="22"/>
        </w:rPr>
        <w:t>9.12.2. Старт на СУ</w:t>
      </w:r>
      <w:proofErr w:type="gramStart"/>
      <w:r>
        <w:rPr>
          <w:sz w:val="22"/>
          <w:szCs w:val="22"/>
        </w:rPr>
        <w:t>1</w:t>
      </w:r>
      <w:proofErr w:type="gramEnd"/>
      <w:r>
        <w:rPr>
          <w:sz w:val="22"/>
          <w:szCs w:val="22"/>
        </w:rPr>
        <w:t xml:space="preserve"> для ТР-</w:t>
      </w:r>
      <w:r w:rsidR="00B45B31">
        <w:rPr>
          <w:sz w:val="22"/>
          <w:szCs w:val="22"/>
        </w:rPr>
        <w:t xml:space="preserve">1, 2, 3 - одновременный. </w:t>
      </w:r>
    </w:p>
    <w:p w:rsidR="00B45B31" w:rsidRDefault="00B45B31" w:rsidP="00B45B31">
      <w:pPr>
        <w:pStyle w:val="Default"/>
        <w:spacing w:after="135"/>
        <w:rPr>
          <w:sz w:val="22"/>
          <w:szCs w:val="22"/>
        </w:rPr>
      </w:pPr>
      <w:r>
        <w:rPr>
          <w:sz w:val="22"/>
          <w:szCs w:val="22"/>
        </w:rPr>
        <w:t xml:space="preserve">9.12.3. </w:t>
      </w:r>
      <w:proofErr w:type="spellStart"/>
      <w:r>
        <w:rPr>
          <w:sz w:val="22"/>
          <w:szCs w:val="22"/>
        </w:rPr>
        <w:t>Пенализация</w:t>
      </w:r>
      <w:proofErr w:type="spellEnd"/>
      <w:r>
        <w:rPr>
          <w:sz w:val="22"/>
          <w:szCs w:val="22"/>
        </w:rPr>
        <w:t xml:space="preserve"> за отсутствие отметок КП публикуется в Дорожной Книге СУ. </w:t>
      </w:r>
    </w:p>
    <w:p w:rsidR="00B45B31" w:rsidRDefault="00B45B31" w:rsidP="00B45B31">
      <w:pPr>
        <w:pStyle w:val="Default"/>
        <w:spacing w:after="135"/>
        <w:rPr>
          <w:sz w:val="22"/>
          <w:szCs w:val="22"/>
        </w:rPr>
      </w:pPr>
      <w:r>
        <w:rPr>
          <w:sz w:val="22"/>
          <w:szCs w:val="22"/>
        </w:rPr>
        <w:t xml:space="preserve">9.12.4. Минимальное число КП, на которых экипаж обязан получить отметку для получения зачета Су не менее 10% от общего числа КП на данном СУ. За невыполнение данного требования экипаж </w:t>
      </w:r>
      <w:proofErr w:type="spellStart"/>
      <w:r>
        <w:rPr>
          <w:sz w:val="22"/>
          <w:szCs w:val="22"/>
        </w:rPr>
        <w:t>пенализируется</w:t>
      </w:r>
      <w:proofErr w:type="spellEnd"/>
      <w:r>
        <w:rPr>
          <w:sz w:val="22"/>
          <w:szCs w:val="22"/>
        </w:rPr>
        <w:t xml:space="preserve"> незачетом СУ. </w:t>
      </w:r>
    </w:p>
    <w:p w:rsidR="00144C43" w:rsidRPr="008256F3" w:rsidRDefault="00B45B31" w:rsidP="008256F3">
      <w:pPr>
        <w:pStyle w:val="Default"/>
        <w:rPr>
          <w:sz w:val="22"/>
          <w:szCs w:val="22"/>
        </w:rPr>
      </w:pPr>
      <w:r>
        <w:rPr>
          <w:sz w:val="22"/>
          <w:szCs w:val="22"/>
        </w:rPr>
        <w:t>9.12.5. Участникам засчитываются только те КП, фотографии которых, соответствующие требованиям Регламента, сданы судьям финиша до окончания норматива СУ.</w:t>
      </w:r>
    </w:p>
    <w:p w:rsidR="00B45B31" w:rsidRPr="00B45B31" w:rsidRDefault="00B45B31" w:rsidP="00B45B31">
      <w:pPr>
        <w:autoSpaceDE w:val="0"/>
        <w:autoSpaceDN w:val="0"/>
        <w:adjustRightInd w:val="0"/>
        <w:spacing w:after="0" w:line="240" w:lineRule="auto"/>
        <w:rPr>
          <w:rFonts w:ascii="Symbol" w:hAnsi="Symbol" w:cs="Symbol"/>
          <w:color w:val="000000"/>
          <w:sz w:val="24"/>
          <w:szCs w:val="24"/>
        </w:rPr>
      </w:pPr>
    </w:p>
    <w:p w:rsidR="00B45B31" w:rsidRPr="00B45B31" w:rsidRDefault="00B45B31" w:rsidP="00B45B31">
      <w:pPr>
        <w:autoSpaceDE w:val="0"/>
        <w:autoSpaceDN w:val="0"/>
        <w:adjustRightInd w:val="0"/>
        <w:spacing w:after="18" w:line="240" w:lineRule="auto"/>
        <w:rPr>
          <w:rFonts w:ascii="Arial" w:hAnsi="Arial" w:cs="Arial"/>
          <w:color w:val="000000"/>
        </w:rPr>
      </w:pPr>
      <w:r w:rsidRPr="00B45B31">
        <w:rPr>
          <w:rFonts w:ascii="Symbol" w:hAnsi="Symbol" w:cs="Symbol"/>
          <w:color w:val="000000"/>
        </w:rPr>
        <w:t></w:t>
      </w:r>
      <w:r w:rsidRPr="00B45B31">
        <w:rPr>
          <w:rFonts w:ascii="Symbol" w:hAnsi="Symbol" w:cs="Symbol"/>
          <w:color w:val="000000"/>
        </w:rPr>
        <w:t></w:t>
      </w:r>
      <w:r w:rsidRPr="00B45B31">
        <w:rPr>
          <w:rFonts w:ascii="Arial" w:hAnsi="Arial" w:cs="Arial"/>
          <w:color w:val="000000"/>
        </w:rPr>
        <w:t xml:space="preserve">Во время прохождения СУ, участники имеют право сдать карты памяти на судейском пункте </w:t>
      </w:r>
    </w:p>
    <w:p w:rsid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финиша (без пересечения финишного створа, но оба члена экипажа и автомобиль находятся в непосредственной близости от судейского пункта). На судейском пункте карты памяти не возвращаются, участники должны иметь запасные карты памяти, чтобы воспользоваться этой возможностью. </w:t>
      </w:r>
    </w:p>
    <w:p w:rsidR="008256F3" w:rsidRPr="00B45B31" w:rsidRDefault="008256F3" w:rsidP="00B45B31">
      <w:pPr>
        <w:autoSpaceDE w:val="0"/>
        <w:autoSpaceDN w:val="0"/>
        <w:adjustRightInd w:val="0"/>
        <w:spacing w:after="0" w:line="240" w:lineRule="auto"/>
        <w:rPr>
          <w:rFonts w:ascii="Arial" w:hAnsi="Arial" w:cs="Arial"/>
          <w:color w:val="000000"/>
        </w:rPr>
      </w:pPr>
    </w:p>
    <w:p w:rsidR="00B45B31" w:rsidRPr="00B45B31" w:rsidRDefault="00B45B31" w:rsidP="00B45B31">
      <w:pPr>
        <w:autoSpaceDE w:val="0"/>
        <w:autoSpaceDN w:val="0"/>
        <w:adjustRightInd w:val="0"/>
        <w:spacing w:after="135" w:line="240" w:lineRule="auto"/>
        <w:rPr>
          <w:rFonts w:ascii="Arial" w:hAnsi="Arial" w:cs="Arial"/>
          <w:color w:val="000000"/>
        </w:rPr>
      </w:pPr>
      <w:r w:rsidRPr="00B45B31">
        <w:rPr>
          <w:rFonts w:ascii="Arial" w:hAnsi="Arial" w:cs="Arial"/>
          <w:color w:val="000000"/>
        </w:rPr>
        <w:lastRenderedPageBreak/>
        <w:t xml:space="preserve">9.12.6. В случае превышения норматива результат экипажа определяется как норматив плюс </w:t>
      </w:r>
      <w:proofErr w:type="spellStart"/>
      <w:r w:rsidRPr="00B45B31">
        <w:rPr>
          <w:rFonts w:ascii="Arial" w:hAnsi="Arial" w:cs="Arial"/>
          <w:color w:val="000000"/>
        </w:rPr>
        <w:t>пенализация</w:t>
      </w:r>
      <w:proofErr w:type="spellEnd"/>
      <w:r w:rsidRPr="00B45B31">
        <w:rPr>
          <w:rFonts w:ascii="Arial" w:hAnsi="Arial" w:cs="Arial"/>
          <w:color w:val="000000"/>
        </w:rPr>
        <w:t xml:space="preserve"> за превышение норматива (300 часов) и </w:t>
      </w:r>
      <w:proofErr w:type="spellStart"/>
      <w:r w:rsidRPr="00B45B31">
        <w:rPr>
          <w:rFonts w:ascii="Arial" w:hAnsi="Arial" w:cs="Arial"/>
          <w:color w:val="000000"/>
        </w:rPr>
        <w:t>пенализация</w:t>
      </w:r>
      <w:proofErr w:type="spellEnd"/>
      <w:r w:rsidRPr="00B45B31">
        <w:rPr>
          <w:rFonts w:ascii="Arial" w:hAnsi="Arial" w:cs="Arial"/>
          <w:color w:val="000000"/>
        </w:rPr>
        <w:t xml:space="preserve"> за все не засчитанные КП. </w:t>
      </w:r>
    </w:p>
    <w:p w:rsidR="00B45B31" w:rsidRPr="00B45B31" w:rsidRDefault="00B45B31" w:rsidP="00B45B31">
      <w:pPr>
        <w:autoSpaceDE w:val="0"/>
        <w:autoSpaceDN w:val="0"/>
        <w:adjustRightInd w:val="0"/>
        <w:spacing w:after="135" w:line="240" w:lineRule="auto"/>
        <w:rPr>
          <w:rFonts w:ascii="Arial" w:hAnsi="Arial" w:cs="Arial"/>
          <w:color w:val="000000"/>
        </w:rPr>
      </w:pPr>
      <w:r w:rsidRPr="00B45B31">
        <w:rPr>
          <w:rFonts w:ascii="Arial" w:hAnsi="Arial" w:cs="Arial"/>
          <w:color w:val="000000"/>
        </w:rPr>
        <w:t xml:space="preserve">9.12.7. Время открытия судейского пункта старта за 30 минут до времени первого участника. Время закрытия через 30 минут после времени назначенного старта для последнего из не стартовавших участников.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9.12.8. Время открытия судейского пункта финиша в 12:00, время закрытия - после истечения норматива для всех не финишировавших участников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9.13. 15 июня марта проводится СУ</w:t>
      </w:r>
      <w:proofErr w:type="gramStart"/>
      <w:r w:rsidRPr="00B45B31">
        <w:rPr>
          <w:rFonts w:ascii="Arial" w:hAnsi="Arial" w:cs="Arial"/>
          <w:color w:val="000000"/>
        </w:rPr>
        <w:t>2</w:t>
      </w:r>
      <w:proofErr w:type="gramEnd"/>
      <w:r w:rsidRPr="00B45B31">
        <w:rPr>
          <w:rFonts w:ascii="Arial" w:hAnsi="Arial" w:cs="Arial"/>
          <w:color w:val="000000"/>
        </w:rPr>
        <w:t xml:space="preserve"> для ТР-0, 1,2,3 - линейный СУ, т.е. движение по маршруту, обозначенному GPS-точками, обязательный порядок прохождения которых задается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w:t>
      </w:r>
      <w:proofErr w:type="gramStart"/>
      <w:r w:rsidRPr="00B45B31">
        <w:rPr>
          <w:rFonts w:ascii="Arial" w:hAnsi="Arial" w:cs="Arial"/>
          <w:color w:val="000000"/>
        </w:rPr>
        <w:t>Контроль за</w:t>
      </w:r>
      <w:proofErr w:type="gramEnd"/>
      <w:r w:rsidRPr="00B45B31">
        <w:rPr>
          <w:rFonts w:ascii="Arial" w:hAnsi="Arial" w:cs="Arial"/>
          <w:color w:val="000000"/>
        </w:rPr>
        <w:t xml:space="preserve"> соблюдением коридора, очередность и факт прохождения КП ведется судьями, а также с помощью цифровых фотографий. </w:t>
      </w:r>
      <w:proofErr w:type="spellStart"/>
      <w:r w:rsidRPr="00B45B31">
        <w:rPr>
          <w:rFonts w:ascii="Arial" w:hAnsi="Arial" w:cs="Arial"/>
          <w:color w:val="000000"/>
        </w:rPr>
        <w:t>Пенализация</w:t>
      </w:r>
      <w:proofErr w:type="spellEnd"/>
      <w:r w:rsidRPr="00B45B31">
        <w:rPr>
          <w:rFonts w:ascii="Arial" w:hAnsi="Arial" w:cs="Arial"/>
          <w:color w:val="000000"/>
        </w:rPr>
        <w:t xml:space="preserve"> за нарушение коридора публикуется в Бюллетени. </w:t>
      </w:r>
    </w:p>
    <w:p w:rsidR="00B45B31" w:rsidRPr="00B45B31" w:rsidRDefault="00B45B31" w:rsidP="00B45B31">
      <w:pPr>
        <w:autoSpaceDE w:val="0"/>
        <w:autoSpaceDN w:val="0"/>
        <w:adjustRightInd w:val="0"/>
        <w:spacing w:after="139" w:line="240" w:lineRule="auto"/>
        <w:rPr>
          <w:rFonts w:ascii="Arial" w:hAnsi="Arial" w:cs="Arial"/>
          <w:color w:val="000000"/>
        </w:rPr>
      </w:pPr>
      <w:r w:rsidRPr="00B45B31">
        <w:rPr>
          <w:rFonts w:ascii="Arial" w:hAnsi="Arial" w:cs="Arial"/>
          <w:color w:val="000000"/>
        </w:rPr>
        <w:t>9.13.1. Норматив на СУ</w:t>
      </w:r>
      <w:proofErr w:type="gramStart"/>
      <w:r w:rsidRPr="00B45B31">
        <w:rPr>
          <w:rFonts w:ascii="Arial" w:hAnsi="Arial" w:cs="Arial"/>
          <w:color w:val="000000"/>
        </w:rPr>
        <w:t>2</w:t>
      </w:r>
      <w:proofErr w:type="gramEnd"/>
      <w:r w:rsidRPr="00B45B31">
        <w:rPr>
          <w:rFonts w:ascii="Arial" w:hAnsi="Arial" w:cs="Arial"/>
          <w:color w:val="000000"/>
        </w:rPr>
        <w:t xml:space="preserve"> – 6 часов. </w:t>
      </w:r>
    </w:p>
    <w:p w:rsidR="00B45B31" w:rsidRPr="00B45B31" w:rsidRDefault="00B45B31" w:rsidP="00B45B31">
      <w:pPr>
        <w:autoSpaceDE w:val="0"/>
        <w:autoSpaceDN w:val="0"/>
        <w:adjustRightInd w:val="0"/>
        <w:spacing w:after="139" w:line="240" w:lineRule="auto"/>
        <w:rPr>
          <w:rFonts w:ascii="Arial" w:hAnsi="Arial" w:cs="Arial"/>
          <w:color w:val="000000"/>
        </w:rPr>
      </w:pPr>
      <w:r w:rsidRPr="00B45B31">
        <w:rPr>
          <w:rFonts w:ascii="Arial" w:hAnsi="Arial" w:cs="Arial"/>
          <w:color w:val="000000"/>
        </w:rPr>
        <w:t xml:space="preserve">9.13.2. </w:t>
      </w:r>
      <w:proofErr w:type="spellStart"/>
      <w:r w:rsidRPr="00B45B31">
        <w:rPr>
          <w:rFonts w:ascii="Arial" w:hAnsi="Arial" w:cs="Arial"/>
          <w:color w:val="000000"/>
        </w:rPr>
        <w:t>Пенализация</w:t>
      </w:r>
      <w:proofErr w:type="spellEnd"/>
      <w:r w:rsidRPr="00B45B31">
        <w:rPr>
          <w:rFonts w:ascii="Arial" w:hAnsi="Arial" w:cs="Arial"/>
          <w:color w:val="000000"/>
        </w:rPr>
        <w:t xml:space="preserve"> за превышение норматива - незачет СУ. </w:t>
      </w:r>
    </w:p>
    <w:p w:rsidR="00B45B31" w:rsidRPr="00B45B31" w:rsidRDefault="00B45B31" w:rsidP="00B45B31">
      <w:pPr>
        <w:autoSpaceDE w:val="0"/>
        <w:autoSpaceDN w:val="0"/>
        <w:adjustRightInd w:val="0"/>
        <w:spacing w:after="139" w:line="240" w:lineRule="auto"/>
        <w:rPr>
          <w:rFonts w:ascii="Arial" w:hAnsi="Arial" w:cs="Arial"/>
          <w:color w:val="000000"/>
        </w:rPr>
      </w:pPr>
      <w:r w:rsidRPr="00B45B31">
        <w:rPr>
          <w:rFonts w:ascii="Arial" w:hAnsi="Arial" w:cs="Arial"/>
          <w:color w:val="000000"/>
        </w:rPr>
        <w:t xml:space="preserve">9.13.3. </w:t>
      </w:r>
      <w:proofErr w:type="spellStart"/>
      <w:r w:rsidRPr="00B45B31">
        <w:rPr>
          <w:rFonts w:ascii="Arial" w:hAnsi="Arial" w:cs="Arial"/>
          <w:color w:val="000000"/>
        </w:rPr>
        <w:t>Межстартовый</w:t>
      </w:r>
      <w:proofErr w:type="spellEnd"/>
      <w:r w:rsidRPr="00B45B31">
        <w:rPr>
          <w:rFonts w:ascii="Arial" w:hAnsi="Arial" w:cs="Arial"/>
          <w:color w:val="000000"/>
        </w:rPr>
        <w:t xml:space="preserve"> интервал на СУ</w:t>
      </w:r>
      <w:proofErr w:type="gramStart"/>
      <w:r w:rsidRPr="00B45B31">
        <w:rPr>
          <w:rFonts w:ascii="Arial" w:hAnsi="Arial" w:cs="Arial"/>
          <w:color w:val="000000"/>
        </w:rPr>
        <w:t>2</w:t>
      </w:r>
      <w:proofErr w:type="gramEnd"/>
      <w:r w:rsidRPr="00B45B31">
        <w:rPr>
          <w:rFonts w:ascii="Arial" w:hAnsi="Arial" w:cs="Arial"/>
          <w:color w:val="000000"/>
        </w:rPr>
        <w:t xml:space="preserve"> – не менее 2 минут. </w:t>
      </w:r>
    </w:p>
    <w:p w:rsidR="00B45B31" w:rsidRPr="00B45B31" w:rsidRDefault="00B45B31" w:rsidP="00B45B31">
      <w:pPr>
        <w:autoSpaceDE w:val="0"/>
        <w:autoSpaceDN w:val="0"/>
        <w:adjustRightInd w:val="0"/>
        <w:spacing w:after="139" w:line="240" w:lineRule="auto"/>
        <w:rPr>
          <w:rFonts w:ascii="Arial" w:hAnsi="Arial" w:cs="Arial"/>
          <w:color w:val="000000"/>
        </w:rPr>
      </w:pPr>
      <w:r w:rsidRPr="00B45B31">
        <w:rPr>
          <w:rFonts w:ascii="Arial" w:hAnsi="Arial" w:cs="Arial"/>
          <w:color w:val="000000"/>
        </w:rPr>
        <w:t xml:space="preserve">9.13.4. </w:t>
      </w:r>
      <w:proofErr w:type="spellStart"/>
      <w:r w:rsidRPr="00B45B31">
        <w:rPr>
          <w:rFonts w:ascii="Arial" w:hAnsi="Arial" w:cs="Arial"/>
          <w:color w:val="000000"/>
        </w:rPr>
        <w:t>Пенализация</w:t>
      </w:r>
      <w:proofErr w:type="spellEnd"/>
      <w:r w:rsidRPr="00B45B31">
        <w:rPr>
          <w:rFonts w:ascii="Arial" w:hAnsi="Arial" w:cs="Arial"/>
          <w:color w:val="000000"/>
        </w:rPr>
        <w:t xml:space="preserve"> за нарушение порядка прохождения КП – публикуется в Дорожной Книге СУ, или публикуется в бюллетене. </w:t>
      </w:r>
    </w:p>
    <w:p w:rsidR="00B45B31" w:rsidRPr="00B45B31" w:rsidRDefault="00B45B31" w:rsidP="00B45B31">
      <w:pPr>
        <w:autoSpaceDE w:val="0"/>
        <w:autoSpaceDN w:val="0"/>
        <w:adjustRightInd w:val="0"/>
        <w:spacing w:after="139" w:line="240" w:lineRule="auto"/>
        <w:rPr>
          <w:rFonts w:ascii="Arial" w:hAnsi="Arial" w:cs="Arial"/>
          <w:color w:val="000000"/>
        </w:rPr>
      </w:pPr>
      <w:r w:rsidRPr="00B45B31">
        <w:rPr>
          <w:rFonts w:ascii="Arial" w:hAnsi="Arial" w:cs="Arial"/>
          <w:color w:val="000000"/>
        </w:rPr>
        <w:t xml:space="preserve">9.13.5. </w:t>
      </w:r>
      <w:proofErr w:type="spellStart"/>
      <w:r w:rsidRPr="00B45B31">
        <w:rPr>
          <w:rFonts w:ascii="Arial" w:hAnsi="Arial" w:cs="Arial"/>
          <w:color w:val="000000"/>
        </w:rPr>
        <w:t>Пенализация</w:t>
      </w:r>
      <w:proofErr w:type="spellEnd"/>
      <w:r w:rsidRPr="00B45B31">
        <w:rPr>
          <w:rFonts w:ascii="Arial" w:hAnsi="Arial" w:cs="Arial"/>
          <w:color w:val="000000"/>
        </w:rPr>
        <w:t xml:space="preserve"> за пропуск КП на СУ</w:t>
      </w:r>
      <w:proofErr w:type="gramStart"/>
      <w:r w:rsidRPr="00B45B31">
        <w:rPr>
          <w:rFonts w:ascii="Arial" w:hAnsi="Arial" w:cs="Arial"/>
          <w:color w:val="000000"/>
        </w:rPr>
        <w:t>2</w:t>
      </w:r>
      <w:proofErr w:type="gramEnd"/>
      <w:r w:rsidRPr="00B45B31">
        <w:rPr>
          <w:rFonts w:ascii="Arial" w:hAnsi="Arial" w:cs="Arial"/>
          <w:color w:val="000000"/>
        </w:rPr>
        <w:t xml:space="preserve"> публикуется в Дорожной Книге СУ. </w:t>
      </w:r>
    </w:p>
    <w:p w:rsidR="00B45B31" w:rsidRPr="00B45B31" w:rsidRDefault="00B45B31" w:rsidP="00B45B31">
      <w:pPr>
        <w:autoSpaceDE w:val="0"/>
        <w:autoSpaceDN w:val="0"/>
        <w:adjustRightInd w:val="0"/>
        <w:spacing w:after="139" w:line="240" w:lineRule="auto"/>
        <w:rPr>
          <w:rFonts w:ascii="Arial" w:hAnsi="Arial" w:cs="Arial"/>
          <w:color w:val="000000"/>
        </w:rPr>
      </w:pPr>
      <w:r w:rsidRPr="00B45B31">
        <w:rPr>
          <w:rFonts w:ascii="Arial" w:hAnsi="Arial" w:cs="Arial"/>
          <w:color w:val="000000"/>
        </w:rPr>
        <w:t>9.13.6. Порядок старта на СУ</w:t>
      </w:r>
      <w:proofErr w:type="gramStart"/>
      <w:r w:rsidRPr="00B45B31">
        <w:rPr>
          <w:rFonts w:ascii="Arial" w:hAnsi="Arial" w:cs="Arial"/>
          <w:color w:val="000000"/>
        </w:rPr>
        <w:t>2</w:t>
      </w:r>
      <w:proofErr w:type="gramEnd"/>
      <w:r w:rsidRPr="00B45B31">
        <w:rPr>
          <w:rFonts w:ascii="Arial" w:hAnsi="Arial" w:cs="Arial"/>
          <w:color w:val="000000"/>
        </w:rPr>
        <w:t xml:space="preserve"> по результатам СУ1. </w:t>
      </w:r>
    </w:p>
    <w:p w:rsid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9.13.7. Время открытия/закрытия судейских пункта старта и финиша будет опубликовано в бюллетене. </w:t>
      </w:r>
    </w:p>
    <w:p w:rsidR="008256F3" w:rsidRDefault="008256F3" w:rsidP="00B45B31">
      <w:pPr>
        <w:autoSpaceDE w:val="0"/>
        <w:autoSpaceDN w:val="0"/>
        <w:adjustRightInd w:val="0"/>
        <w:spacing w:after="0" w:line="240" w:lineRule="auto"/>
        <w:rPr>
          <w:rFonts w:ascii="Arial" w:hAnsi="Arial" w:cs="Arial"/>
          <w:color w:val="000000"/>
        </w:rPr>
      </w:pPr>
    </w:p>
    <w:p w:rsidR="00B45B31" w:rsidRPr="00B45B31" w:rsidRDefault="00B45B31" w:rsidP="00B45B31">
      <w:pPr>
        <w:autoSpaceDE w:val="0"/>
        <w:autoSpaceDN w:val="0"/>
        <w:adjustRightInd w:val="0"/>
        <w:spacing w:after="0" w:line="240" w:lineRule="auto"/>
        <w:rPr>
          <w:rFonts w:ascii="Arial" w:hAnsi="Arial" w:cs="Arial"/>
          <w:color w:val="000000"/>
        </w:rPr>
      </w:pPr>
    </w:p>
    <w:p w:rsidR="00B45B31" w:rsidRDefault="00B45B31" w:rsidP="007903CC">
      <w:pPr>
        <w:autoSpaceDE w:val="0"/>
        <w:autoSpaceDN w:val="0"/>
        <w:adjustRightInd w:val="0"/>
        <w:spacing w:after="0" w:line="240" w:lineRule="auto"/>
        <w:outlineLvl w:val="0"/>
        <w:rPr>
          <w:rFonts w:ascii="Arial" w:hAnsi="Arial" w:cs="Arial"/>
          <w:b/>
          <w:bCs/>
          <w:color w:val="000000"/>
          <w:sz w:val="23"/>
          <w:szCs w:val="23"/>
        </w:rPr>
      </w:pPr>
      <w:r w:rsidRPr="00B45B31">
        <w:rPr>
          <w:rFonts w:ascii="Arial" w:hAnsi="Arial" w:cs="Arial"/>
          <w:b/>
          <w:bCs/>
          <w:color w:val="000000"/>
          <w:sz w:val="23"/>
          <w:szCs w:val="23"/>
        </w:rPr>
        <w:t xml:space="preserve">10. УСЛОВИЯ ЗАЧЕТА </w:t>
      </w:r>
    </w:p>
    <w:p w:rsidR="00B45B31" w:rsidRPr="00B45B31" w:rsidRDefault="00B45B31" w:rsidP="00B45B31">
      <w:pPr>
        <w:autoSpaceDE w:val="0"/>
        <w:autoSpaceDN w:val="0"/>
        <w:adjustRightInd w:val="0"/>
        <w:spacing w:after="0" w:line="240" w:lineRule="auto"/>
        <w:rPr>
          <w:rFonts w:ascii="Arial" w:hAnsi="Arial" w:cs="Arial"/>
          <w:color w:val="000000"/>
          <w:sz w:val="23"/>
          <w:szCs w:val="23"/>
        </w:rPr>
      </w:pPr>
    </w:p>
    <w:p w:rsidR="00B45B31" w:rsidRPr="00B45B31" w:rsidRDefault="00B45B31" w:rsidP="00B45B31">
      <w:pPr>
        <w:autoSpaceDE w:val="0"/>
        <w:autoSpaceDN w:val="0"/>
        <w:adjustRightInd w:val="0"/>
        <w:spacing w:after="139" w:line="240" w:lineRule="auto"/>
        <w:rPr>
          <w:rFonts w:ascii="Arial" w:hAnsi="Arial" w:cs="Arial"/>
          <w:color w:val="000000"/>
        </w:rPr>
      </w:pPr>
      <w:r w:rsidRPr="00B45B31">
        <w:rPr>
          <w:rFonts w:ascii="Arial" w:hAnsi="Arial" w:cs="Arial"/>
          <w:color w:val="000000"/>
        </w:rPr>
        <w:t xml:space="preserve">10.1. Спортивный результат экипажа на СУ определяется как сумма времени прохождения СУ и всех </w:t>
      </w:r>
      <w:proofErr w:type="spellStart"/>
      <w:r w:rsidRPr="00B45B31">
        <w:rPr>
          <w:rFonts w:ascii="Arial" w:hAnsi="Arial" w:cs="Arial"/>
          <w:color w:val="000000"/>
        </w:rPr>
        <w:t>пенализаций</w:t>
      </w:r>
      <w:proofErr w:type="spellEnd"/>
      <w:r w:rsidRPr="00B45B31">
        <w:rPr>
          <w:rFonts w:ascii="Arial" w:hAnsi="Arial" w:cs="Arial"/>
          <w:color w:val="000000"/>
        </w:rPr>
        <w:t xml:space="preserve"> временного выражения (в том числе </w:t>
      </w:r>
      <w:proofErr w:type="spellStart"/>
      <w:r w:rsidRPr="00B45B31">
        <w:rPr>
          <w:rFonts w:ascii="Arial" w:hAnsi="Arial" w:cs="Arial"/>
          <w:color w:val="000000"/>
        </w:rPr>
        <w:t>пенализации</w:t>
      </w:r>
      <w:proofErr w:type="spellEnd"/>
      <w:r w:rsidRPr="00B45B31">
        <w:rPr>
          <w:rFonts w:ascii="Arial" w:hAnsi="Arial" w:cs="Arial"/>
          <w:color w:val="000000"/>
        </w:rPr>
        <w:t xml:space="preserve"> за отсутствие отметок КП, опоздание на старт, нарушение требований безопасности и др.)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10.2. Процедура получения отметки о прохождении контрольного пункта (без судей) на СУ: </w:t>
      </w:r>
    </w:p>
    <w:p w:rsidR="00B45B31" w:rsidRPr="00B45B31" w:rsidRDefault="00B45B31" w:rsidP="00B45B31">
      <w:pPr>
        <w:autoSpaceDE w:val="0"/>
        <w:autoSpaceDN w:val="0"/>
        <w:adjustRightInd w:val="0"/>
        <w:spacing w:after="10"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color w:val="000000"/>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rsidR="00B45B31" w:rsidRPr="00B45B31" w:rsidRDefault="00B45B31" w:rsidP="00B45B31">
      <w:pPr>
        <w:autoSpaceDE w:val="0"/>
        <w:autoSpaceDN w:val="0"/>
        <w:adjustRightInd w:val="0"/>
        <w:spacing w:after="10"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color w:val="000000"/>
        </w:rPr>
        <w:t xml:space="preserve">На судейском пункте финиша экипаж сдает карту (карты) памяти из фотоаппарата. Карта принимается только если оба члена экипажа и автомобиль находятся в зоне судейского пункта. </w:t>
      </w:r>
    </w:p>
    <w:p w:rsidR="00B45B31" w:rsidRPr="00B45B31" w:rsidRDefault="00B45B31" w:rsidP="00B45B31">
      <w:pPr>
        <w:autoSpaceDE w:val="0"/>
        <w:autoSpaceDN w:val="0"/>
        <w:adjustRightInd w:val="0"/>
        <w:spacing w:after="10"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color w:val="000000"/>
        </w:rPr>
        <w:t xml:space="preserve">Процедура получения отметки о прохождении контрольного пункта выполнена </w:t>
      </w:r>
      <w:proofErr w:type="gramStart"/>
      <w:r w:rsidRPr="00B45B31">
        <w:rPr>
          <w:rFonts w:ascii="Arial" w:hAnsi="Arial" w:cs="Arial"/>
          <w:color w:val="000000"/>
        </w:rPr>
        <w:t>правильно</w:t>
      </w:r>
      <w:proofErr w:type="gramEnd"/>
      <w:r w:rsidRPr="00B45B31">
        <w:rPr>
          <w:rFonts w:ascii="Arial" w:hAnsi="Arial" w:cs="Arial"/>
          <w:color w:val="000000"/>
        </w:rPr>
        <w:t xml:space="preserve"> </w:t>
      </w:r>
      <w:r w:rsidRPr="00B45B31">
        <w:rPr>
          <w:rFonts w:ascii="Arial" w:hAnsi="Arial" w:cs="Arial"/>
          <w:b/>
          <w:bCs/>
          <w:color w:val="000000"/>
          <w:sz w:val="28"/>
          <w:szCs w:val="28"/>
        </w:rPr>
        <w:t xml:space="preserve">только </w:t>
      </w:r>
      <w:r w:rsidRPr="00B45B31">
        <w:rPr>
          <w:rFonts w:ascii="Arial" w:hAnsi="Arial" w:cs="Arial"/>
          <w:color w:val="000000"/>
        </w:rPr>
        <w:t xml:space="preserve">если хотя бы на одной фотографии имеется правильно скомпонованный кадр, на котором видны все необходимые элементы, оговоренные в требованиях. </w:t>
      </w:r>
    </w:p>
    <w:p w:rsidR="00B45B31" w:rsidRPr="00B45B31" w:rsidRDefault="00B45B31" w:rsidP="00B45B31">
      <w:pPr>
        <w:autoSpaceDE w:val="0"/>
        <w:autoSpaceDN w:val="0"/>
        <w:adjustRightInd w:val="0"/>
        <w:spacing w:after="10"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b/>
          <w:bCs/>
          <w:color w:val="000000"/>
        </w:rPr>
        <w:t xml:space="preserve">В случае отсутствия кадра по ЛЮБОЙ причине процедура </w:t>
      </w:r>
      <w:r w:rsidRPr="00B45B31">
        <w:rPr>
          <w:rFonts w:ascii="Arial" w:hAnsi="Arial" w:cs="Arial"/>
          <w:color w:val="000000"/>
        </w:rPr>
        <w:t xml:space="preserve">отметки о прохождении контрольного пункта </w:t>
      </w:r>
      <w:r w:rsidRPr="00B45B31">
        <w:rPr>
          <w:rFonts w:ascii="Arial" w:hAnsi="Arial" w:cs="Arial"/>
          <w:b/>
          <w:bCs/>
          <w:color w:val="000000"/>
        </w:rPr>
        <w:t xml:space="preserve">не выполнена.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color w:val="000000"/>
        </w:rPr>
        <w:t xml:space="preserve">В случае если номер контрольного пункта нанесен на несколько объектов – можно фотографировать любой из них.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10.3. Линейные СУ: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10.3.1.Требования по компоновке кадра – на снимке должны быть хорошо видимые и однозначно идентифицируемые: </w:t>
      </w:r>
    </w:p>
    <w:p w:rsidR="00B45B31" w:rsidRPr="00B45B31" w:rsidRDefault="00B45B31" w:rsidP="00B45B31">
      <w:pPr>
        <w:autoSpaceDE w:val="0"/>
        <w:autoSpaceDN w:val="0"/>
        <w:adjustRightInd w:val="0"/>
        <w:spacing w:after="0" w:line="240" w:lineRule="auto"/>
        <w:rPr>
          <w:rFonts w:ascii="Wingdings" w:hAnsi="Wingdings" w:cs="Wingdings"/>
          <w:color w:val="000000"/>
          <w:sz w:val="24"/>
          <w:szCs w:val="24"/>
        </w:rPr>
      </w:pPr>
    </w:p>
    <w:p w:rsidR="00B45B31" w:rsidRPr="00B45B31" w:rsidRDefault="00B45B31" w:rsidP="00B45B31">
      <w:pPr>
        <w:autoSpaceDE w:val="0"/>
        <w:autoSpaceDN w:val="0"/>
        <w:adjustRightInd w:val="0"/>
        <w:spacing w:after="6"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color w:val="000000"/>
        </w:rPr>
        <w:t xml:space="preserve">номер данного контрольного пункта; </w:t>
      </w:r>
    </w:p>
    <w:p w:rsidR="00B45B31" w:rsidRPr="00B45B31" w:rsidRDefault="00B45B31" w:rsidP="00B45B31">
      <w:pPr>
        <w:autoSpaceDE w:val="0"/>
        <w:autoSpaceDN w:val="0"/>
        <w:adjustRightInd w:val="0"/>
        <w:spacing w:after="6"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color w:val="000000"/>
        </w:rPr>
        <w:t xml:space="preserve">автомобиль участника с отчетливо различимым спортивным или государственным регистрационным номером, </w:t>
      </w:r>
      <w:proofErr w:type="gramStart"/>
      <w:r w:rsidRPr="00B45B31">
        <w:rPr>
          <w:rFonts w:ascii="Arial" w:hAnsi="Arial" w:cs="Arial"/>
          <w:color w:val="000000"/>
        </w:rPr>
        <w:t>находящимися</w:t>
      </w:r>
      <w:proofErr w:type="gramEnd"/>
      <w:r w:rsidRPr="00B45B31">
        <w:rPr>
          <w:rFonts w:ascii="Arial" w:hAnsi="Arial" w:cs="Arial"/>
          <w:color w:val="000000"/>
        </w:rPr>
        <w:t xml:space="preserve"> на штатных местах;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Wingdings" w:hAnsi="Wingdings" w:cs="Wingdings"/>
          <w:color w:val="000000"/>
        </w:rPr>
        <w:lastRenderedPageBreak/>
        <w:t></w:t>
      </w:r>
      <w:r w:rsidRPr="00B45B31">
        <w:rPr>
          <w:rFonts w:ascii="Wingdings" w:hAnsi="Wingdings" w:cs="Wingdings"/>
          <w:color w:val="000000"/>
        </w:rPr>
        <w:t></w:t>
      </w:r>
      <w:r w:rsidRPr="00B45B31">
        <w:rPr>
          <w:rFonts w:ascii="Arial" w:hAnsi="Arial" w:cs="Arial"/>
          <w:color w:val="000000"/>
        </w:rPr>
        <w:t xml:space="preserve">один из членов экипажа, который одной рукой касается знака данного контрольного пункта (рука не закрывая </w:t>
      </w:r>
      <w:proofErr w:type="gramStart"/>
      <w:r w:rsidRPr="00B45B31">
        <w:rPr>
          <w:rFonts w:ascii="Arial" w:hAnsi="Arial" w:cs="Arial"/>
          <w:color w:val="000000"/>
        </w:rPr>
        <w:t>номера</w:t>
      </w:r>
      <w:proofErr w:type="gramEnd"/>
      <w:r w:rsidRPr="00B45B31">
        <w:rPr>
          <w:rFonts w:ascii="Arial" w:hAnsi="Arial" w:cs="Arial"/>
          <w:color w:val="000000"/>
        </w:rPr>
        <w:t xml:space="preserve"> касается места, на котором находится краска, обозначающая номер), а другой рукой держится за любую часть своего автомобиля (кроме троса лебедки и другие троса, в т.ч. </w:t>
      </w:r>
      <w:proofErr w:type="spellStart"/>
      <w:r w:rsidRPr="00B45B31">
        <w:rPr>
          <w:rFonts w:ascii="Arial" w:hAnsi="Arial" w:cs="Arial"/>
          <w:color w:val="000000"/>
        </w:rPr>
        <w:t>веткоотбойники</w:t>
      </w:r>
      <w:proofErr w:type="spellEnd"/>
      <w:r w:rsidRPr="00B45B31">
        <w:rPr>
          <w:rFonts w:ascii="Arial" w:hAnsi="Arial" w:cs="Arial"/>
          <w:color w:val="000000"/>
        </w:rPr>
        <w:t xml:space="preserve">), причем данная часть должна составлять единое целое с автомобилем (не должна быть отделена от него). Допускается открывание дверей (в том числе </w:t>
      </w:r>
      <w:proofErr w:type="gramStart"/>
      <w:r w:rsidRPr="00B45B31">
        <w:rPr>
          <w:rFonts w:ascii="Arial" w:hAnsi="Arial" w:cs="Arial"/>
          <w:color w:val="000000"/>
        </w:rPr>
        <w:t>задней</w:t>
      </w:r>
      <w:proofErr w:type="gramEnd"/>
      <w:r w:rsidRPr="00B45B31">
        <w:rPr>
          <w:rFonts w:ascii="Arial" w:hAnsi="Arial" w:cs="Arial"/>
          <w:color w:val="000000"/>
        </w:rPr>
        <w:t xml:space="preserve">) и капота.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 </w:t>
      </w:r>
    </w:p>
    <w:p w:rsidR="00B45B31" w:rsidRPr="00B45B31" w:rsidRDefault="00B45B31" w:rsidP="00B45B31">
      <w:pPr>
        <w:autoSpaceDE w:val="0"/>
        <w:autoSpaceDN w:val="0"/>
        <w:adjustRightInd w:val="0"/>
        <w:spacing w:after="0" w:line="240" w:lineRule="auto"/>
        <w:rPr>
          <w:rFonts w:ascii="Arial" w:hAnsi="Arial" w:cs="Arial"/>
          <w:color w:val="000000"/>
        </w:rPr>
      </w:pP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10.4. </w:t>
      </w:r>
      <w:proofErr w:type="gramStart"/>
      <w:r w:rsidRPr="00B45B31">
        <w:rPr>
          <w:rFonts w:ascii="Arial" w:hAnsi="Arial" w:cs="Arial"/>
          <w:color w:val="000000"/>
        </w:rPr>
        <w:t>Навигационный</w:t>
      </w:r>
      <w:proofErr w:type="gramEnd"/>
      <w:r w:rsidRPr="00B45B31">
        <w:rPr>
          <w:rFonts w:ascii="Arial" w:hAnsi="Arial" w:cs="Arial"/>
          <w:color w:val="000000"/>
        </w:rPr>
        <w:t xml:space="preserve"> СУ: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10.4.1. Требования по компоновке кадра – на снимке должны быть хорошо видимые и однозначно идентифицируемые: </w:t>
      </w:r>
    </w:p>
    <w:p w:rsidR="00B45B31" w:rsidRPr="00B45B31" w:rsidRDefault="00B45B31" w:rsidP="00B45B31">
      <w:pPr>
        <w:autoSpaceDE w:val="0"/>
        <w:autoSpaceDN w:val="0"/>
        <w:adjustRightInd w:val="0"/>
        <w:spacing w:after="6"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color w:val="000000"/>
        </w:rPr>
        <w:t xml:space="preserve">номер данного контрольного пункта; </w:t>
      </w:r>
    </w:p>
    <w:p w:rsidR="00B45B31" w:rsidRPr="00B45B31" w:rsidRDefault="00B45B31" w:rsidP="00B45B31">
      <w:pPr>
        <w:autoSpaceDE w:val="0"/>
        <w:autoSpaceDN w:val="0"/>
        <w:adjustRightInd w:val="0"/>
        <w:spacing w:after="6"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color w:val="000000"/>
        </w:rPr>
        <w:t xml:space="preserve">автомобиль участника с отчетливо различимым спортивным или государственным регистрационным номером, </w:t>
      </w:r>
      <w:proofErr w:type="gramStart"/>
      <w:r w:rsidRPr="00B45B31">
        <w:rPr>
          <w:rFonts w:ascii="Arial" w:hAnsi="Arial" w:cs="Arial"/>
          <w:color w:val="000000"/>
        </w:rPr>
        <w:t>находящимися</w:t>
      </w:r>
      <w:proofErr w:type="gramEnd"/>
      <w:r w:rsidRPr="00B45B31">
        <w:rPr>
          <w:rFonts w:ascii="Arial" w:hAnsi="Arial" w:cs="Arial"/>
          <w:color w:val="000000"/>
        </w:rPr>
        <w:t xml:space="preserve"> на штатных местах; </w:t>
      </w:r>
    </w:p>
    <w:p w:rsidR="00B45B31" w:rsidRDefault="00B45B31" w:rsidP="00B45B31">
      <w:pPr>
        <w:autoSpaceDE w:val="0"/>
        <w:autoSpaceDN w:val="0"/>
        <w:adjustRightInd w:val="0"/>
        <w:spacing w:after="0" w:line="240" w:lineRule="auto"/>
        <w:rPr>
          <w:rFonts w:ascii="Arial" w:hAnsi="Arial" w:cs="Arial"/>
          <w:color w:val="000000"/>
        </w:rPr>
      </w:pPr>
      <w:r w:rsidRPr="00B45B31">
        <w:rPr>
          <w:rFonts w:ascii="Wingdings" w:hAnsi="Wingdings" w:cs="Wingdings"/>
          <w:color w:val="000000"/>
        </w:rPr>
        <w:t></w:t>
      </w:r>
      <w:r w:rsidRPr="00B45B31">
        <w:rPr>
          <w:rFonts w:ascii="Wingdings" w:hAnsi="Wingdings" w:cs="Wingdings"/>
          <w:color w:val="000000"/>
        </w:rPr>
        <w:t></w:t>
      </w:r>
      <w:r w:rsidRPr="00B45B31">
        <w:rPr>
          <w:rFonts w:ascii="Arial" w:hAnsi="Arial" w:cs="Arial"/>
          <w:color w:val="000000"/>
        </w:rPr>
        <w:t xml:space="preserve">один из членов экипажа, который одной рукой касается знака данного контрольного пункта (рука не закрывая </w:t>
      </w:r>
      <w:proofErr w:type="gramStart"/>
      <w:r w:rsidRPr="00B45B31">
        <w:rPr>
          <w:rFonts w:ascii="Arial" w:hAnsi="Arial" w:cs="Arial"/>
          <w:color w:val="000000"/>
        </w:rPr>
        <w:t>номера</w:t>
      </w:r>
      <w:proofErr w:type="gramEnd"/>
      <w:r w:rsidRPr="00B45B31">
        <w:rPr>
          <w:rFonts w:ascii="Arial" w:hAnsi="Arial" w:cs="Arial"/>
          <w:color w:val="000000"/>
        </w:rPr>
        <w:t xml:space="preserve"> касается места, на котором находится краска, обозначающая номер), а другой рукой держится за любую часть своего автомобиля (кроме троса лебедки и другие троса, в т.ч. </w:t>
      </w:r>
      <w:proofErr w:type="spellStart"/>
      <w:r w:rsidRPr="00B45B31">
        <w:rPr>
          <w:rFonts w:ascii="Arial" w:hAnsi="Arial" w:cs="Arial"/>
          <w:color w:val="000000"/>
        </w:rPr>
        <w:t>веткоотбойники</w:t>
      </w:r>
      <w:proofErr w:type="spellEnd"/>
      <w:r w:rsidRPr="00B45B31">
        <w:rPr>
          <w:rFonts w:ascii="Arial" w:hAnsi="Arial" w:cs="Arial"/>
          <w:color w:val="000000"/>
        </w:rPr>
        <w:t xml:space="preserve">), причем данная часть должна составлять единое целое с автомобилем (не должна быть отделена от него). Допускается открывание дверей (в том числе </w:t>
      </w:r>
      <w:proofErr w:type="gramStart"/>
      <w:r w:rsidRPr="00B45B31">
        <w:rPr>
          <w:rFonts w:ascii="Arial" w:hAnsi="Arial" w:cs="Arial"/>
          <w:color w:val="000000"/>
        </w:rPr>
        <w:t>задней</w:t>
      </w:r>
      <w:proofErr w:type="gramEnd"/>
      <w:r w:rsidRPr="00B45B31">
        <w:rPr>
          <w:rFonts w:ascii="Arial" w:hAnsi="Arial" w:cs="Arial"/>
          <w:color w:val="000000"/>
        </w:rPr>
        <w:t xml:space="preserve">) и капота.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 </w:t>
      </w:r>
    </w:p>
    <w:p w:rsidR="008256F3" w:rsidRDefault="008256F3" w:rsidP="00B45B31">
      <w:pPr>
        <w:autoSpaceDE w:val="0"/>
        <w:autoSpaceDN w:val="0"/>
        <w:adjustRightInd w:val="0"/>
        <w:spacing w:after="0" w:line="240" w:lineRule="auto"/>
        <w:rPr>
          <w:rFonts w:ascii="Arial" w:hAnsi="Arial" w:cs="Arial"/>
          <w:color w:val="000000"/>
        </w:rPr>
      </w:pPr>
    </w:p>
    <w:p w:rsidR="008256F3" w:rsidRPr="00B45B31" w:rsidRDefault="008256F3" w:rsidP="00B45B31">
      <w:pPr>
        <w:autoSpaceDE w:val="0"/>
        <w:autoSpaceDN w:val="0"/>
        <w:adjustRightInd w:val="0"/>
        <w:spacing w:after="0" w:line="240" w:lineRule="auto"/>
        <w:rPr>
          <w:rFonts w:ascii="Arial" w:hAnsi="Arial" w:cs="Arial"/>
          <w:color w:val="000000"/>
        </w:rPr>
      </w:pPr>
    </w:p>
    <w:p w:rsidR="00B45B31" w:rsidRDefault="00B45B31" w:rsidP="007903CC">
      <w:pPr>
        <w:autoSpaceDE w:val="0"/>
        <w:autoSpaceDN w:val="0"/>
        <w:adjustRightInd w:val="0"/>
        <w:spacing w:after="0" w:line="240" w:lineRule="auto"/>
        <w:outlineLvl w:val="0"/>
        <w:rPr>
          <w:rFonts w:ascii="Arial" w:hAnsi="Arial" w:cs="Arial"/>
          <w:b/>
          <w:bCs/>
          <w:color w:val="000000"/>
          <w:sz w:val="23"/>
          <w:szCs w:val="23"/>
        </w:rPr>
      </w:pPr>
      <w:r w:rsidRPr="00B45B31">
        <w:rPr>
          <w:rFonts w:ascii="Arial" w:hAnsi="Arial" w:cs="Arial"/>
          <w:b/>
          <w:bCs/>
          <w:color w:val="000000"/>
          <w:sz w:val="23"/>
          <w:szCs w:val="23"/>
        </w:rPr>
        <w:t xml:space="preserve">11. СЕРВИС </w:t>
      </w:r>
    </w:p>
    <w:p w:rsidR="00B45B31" w:rsidRPr="00B45B31" w:rsidRDefault="00B45B31" w:rsidP="00B45B31">
      <w:pPr>
        <w:autoSpaceDE w:val="0"/>
        <w:autoSpaceDN w:val="0"/>
        <w:adjustRightInd w:val="0"/>
        <w:spacing w:after="0" w:line="240" w:lineRule="auto"/>
        <w:rPr>
          <w:rFonts w:ascii="Arial" w:hAnsi="Arial" w:cs="Arial"/>
          <w:color w:val="000000"/>
          <w:sz w:val="23"/>
          <w:szCs w:val="23"/>
        </w:rPr>
      </w:pPr>
    </w:p>
    <w:p w:rsidR="00B45B31" w:rsidRPr="00B45B31" w:rsidRDefault="00B45B31" w:rsidP="00B45B31">
      <w:pPr>
        <w:autoSpaceDE w:val="0"/>
        <w:autoSpaceDN w:val="0"/>
        <w:adjustRightInd w:val="0"/>
        <w:spacing w:after="135" w:line="240" w:lineRule="auto"/>
        <w:rPr>
          <w:rFonts w:ascii="Arial" w:hAnsi="Arial" w:cs="Arial"/>
          <w:color w:val="000000"/>
        </w:rPr>
      </w:pPr>
      <w:r w:rsidRPr="00B45B31">
        <w:rPr>
          <w:rFonts w:ascii="Arial" w:hAnsi="Arial" w:cs="Arial"/>
          <w:color w:val="000000"/>
        </w:rPr>
        <w:t xml:space="preserve">11.1. Сервис на линейных СУ запрещен. </w:t>
      </w:r>
    </w:p>
    <w:p w:rsidR="00B45B31" w:rsidRPr="00B45B31" w:rsidRDefault="00B45B31" w:rsidP="00B45B31">
      <w:pPr>
        <w:autoSpaceDE w:val="0"/>
        <w:autoSpaceDN w:val="0"/>
        <w:adjustRightInd w:val="0"/>
        <w:spacing w:after="135" w:line="240" w:lineRule="auto"/>
        <w:rPr>
          <w:rFonts w:ascii="Arial" w:hAnsi="Arial" w:cs="Arial"/>
          <w:color w:val="000000"/>
        </w:rPr>
      </w:pPr>
      <w:r w:rsidRPr="00B45B31">
        <w:rPr>
          <w:rFonts w:ascii="Arial" w:hAnsi="Arial" w:cs="Arial"/>
          <w:color w:val="000000"/>
        </w:rPr>
        <w:t xml:space="preserve">11.2. Сервис на навигационном СУ разрешен в Зоне сервиса. </w:t>
      </w:r>
    </w:p>
    <w:p w:rsidR="00B45B31" w:rsidRPr="00B45B31" w:rsidRDefault="00B45B31" w:rsidP="00B45B31">
      <w:pPr>
        <w:autoSpaceDE w:val="0"/>
        <w:autoSpaceDN w:val="0"/>
        <w:adjustRightInd w:val="0"/>
        <w:spacing w:after="135" w:line="240" w:lineRule="auto"/>
        <w:rPr>
          <w:rFonts w:ascii="Arial" w:hAnsi="Arial" w:cs="Arial"/>
          <w:color w:val="000000"/>
        </w:rPr>
      </w:pPr>
      <w:r w:rsidRPr="00B45B31">
        <w:rPr>
          <w:rFonts w:ascii="Arial" w:hAnsi="Arial" w:cs="Arial"/>
          <w:color w:val="000000"/>
        </w:rPr>
        <w:t xml:space="preserve">11.3. 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11.4. Запрещается </w:t>
      </w:r>
      <w:proofErr w:type="spellStart"/>
      <w:r w:rsidRPr="00B45B31">
        <w:rPr>
          <w:rFonts w:ascii="Arial" w:hAnsi="Arial" w:cs="Arial"/>
          <w:color w:val="000000"/>
        </w:rPr>
        <w:t>винчеваться</w:t>
      </w:r>
      <w:proofErr w:type="spellEnd"/>
      <w:r w:rsidRPr="00B45B31">
        <w:rPr>
          <w:rFonts w:ascii="Arial" w:hAnsi="Arial" w:cs="Arial"/>
          <w:color w:val="000000"/>
        </w:rPr>
        <w:t xml:space="preserve"> за дерево без использования защитного плоского стропа (ремня шириной не менее 60мм, исключающего повреждение коры дерева), независимо от того, является ли дерево, за которое </w:t>
      </w:r>
      <w:proofErr w:type="spellStart"/>
      <w:r w:rsidRPr="00B45B31">
        <w:rPr>
          <w:rFonts w:ascii="Arial" w:hAnsi="Arial" w:cs="Arial"/>
          <w:color w:val="000000"/>
        </w:rPr>
        <w:t>винчуются</w:t>
      </w:r>
      <w:proofErr w:type="spellEnd"/>
      <w:r w:rsidRPr="00B45B31">
        <w:rPr>
          <w:rFonts w:ascii="Arial" w:hAnsi="Arial" w:cs="Arial"/>
          <w:color w:val="000000"/>
        </w:rPr>
        <w:t xml:space="preserve"> живым или мертвым. </w:t>
      </w:r>
      <w:proofErr w:type="spellStart"/>
      <w:r w:rsidRPr="00B45B31">
        <w:rPr>
          <w:rFonts w:ascii="Arial" w:hAnsi="Arial" w:cs="Arial"/>
          <w:color w:val="000000"/>
        </w:rPr>
        <w:t>Пенализация</w:t>
      </w:r>
      <w:proofErr w:type="spellEnd"/>
      <w:r w:rsidRPr="00B45B31">
        <w:rPr>
          <w:rFonts w:ascii="Arial" w:hAnsi="Arial" w:cs="Arial"/>
          <w:color w:val="000000"/>
        </w:rPr>
        <w:t xml:space="preserve"> за нарушение данного требования: </w:t>
      </w:r>
    </w:p>
    <w:p w:rsidR="00B45B31" w:rsidRPr="00B45B31" w:rsidRDefault="00B45B31" w:rsidP="00B45B31">
      <w:pPr>
        <w:autoSpaceDE w:val="0"/>
        <w:autoSpaceDN w:val="0"/>
        <w:adjustRightInd w:val="0"/>
        <w:spacing w:after="150" w:line="240" w:lineRule="auto"/>
        <w:rPr>
          <w:rFonts w:ascii="Arial" w:hAnsi="Arial" w:cs="Arial"/>
          <w:color w:val="000000"/>
        </w:rPr>
      </w:pPr>
      <w:r w:rsidRPr="00B45B31">
        <w:rPr>
          <w:rFonts w:ascii="Arial" w:hAnsi="Arial" w:cs="Arial"/>
          <w:color w:val="000000"/>
        </w:rPr>
        <w:t xml:space="preserve"> первое нарушение – 1 час и 10000руб. </w:t>
      </w:r>
    </w:p>
    <w:p w:rsidR="00B45B31" w:rsidRPr="00B45B31" w:rsidRDefault="00B45B31" w:rsidP="00B45B31">
      <w:pPr>
        <w:autoSpaceDE w:val="0"/>
        <w:autoSpaceDN w:val="0"/>
        <w:adjustRightInd w:val="0"/>
        <w:spacing w:after="150" w:line="240" w:lineRule="auto"/>
        <w:rPr>
          <w:rFonts w:ascii="Arial" w:hAnsi="Arial" w:cs="Arial"/>
          <w:color w:val="000000"/>
        </w:rPr>
      </w:pPr>
      <w:r w:rsidRPr="00B45B31">
        <w:rPr>
          <w:rFonts w:ascii="Arial" w:hAnsi="Arial" w:cs="Arial"/>
          <w:color w:val="000000"/>
        </w:rPr>
        <w:t xml:space="preserve"> второе нарушение – незачет СУ и 10000 руб.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 третье нарушение – исключение из соревнования решением КСК.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11.5. Запрещается использовать пилу/топор для валки живых деревьев. </w:t>
      </w:r>
      <w:proofErr w:type="spellStart"/>
      <w:r w:rsidRPr="00B45B31">
        <w:rPr>
          <w:rFonts w:ascii="Arial" w:hAnsi="Arial" w:cs="Arial"/>
          <w:color w:val="000000"/>
        </w:rPr>
        <w:t>Пенализация</w:t>
      </w:r>
      <w:proofErr w:type="spellEnd"/>
      <w:r w:rsidRPr="00B45B31">
        <w:rPr>
          <w:rFonts w:ascii="Arial" w:hAnsi="Arial" w:cs="Arial"/>
          <w:color w:val="000000"/>
        </w:rPr>
        <w:t xml:space="preserve"> за нарушение данного требования: </w:t>
      </w:r>
    </w:p>
    <w:p w:rsidR="00B45B31" w:rsidRPr="00B45B31" w:rsidRDefault="00B45B31" w:rsidP="00B45B31">
      <w:pPr>
        <w:autoSpaceDE w:val="0"/>
        <w:autoSpaceDN w:val="0"/>
        <w:adjustRightInd w:val="0"/>
        <w:spacing w:after="150" w:line="240" w:lineRule="auto"/>
        <w:rPr>
          <w:rFonts w:ascii="Arial" w:hAnsi="Arial" w:cs="Arial"/>
          <w:color w:val="000000"/>
        </w:rPr>
      </w:pPr>
      <w:r w:rsidRPr="00B45B31">
        <w:rPr>
          <w:rFonts w:ascii="Arial" w:hAnsi="Arial" w:cs="Arial"/>
          <w:color w:val="000000"/>
        </w:rPr>
        <w:t xml:space="preserve"> первое нарушение – 1 час и 10000руб. </w:t>
      </w:r>
    </w:p>
    <w:p w:rsidR="00B45B31" w:rsidRPr="00B45B31" w:rsidRDefault="00B45B31" w:rsidP="00B45B31">
      <w:pPr>
        <w:autoSpaceDE w:val="0"/>
        <w:autoSpaceDN w:val="0"/>
        <w:adjustRightInd w:val="0"/>
        <w:spacing w:after="150" w:line="240" w:lineRule="auto"/>
        <w:rPr>
          <w:rFonts w:ascii="Arial" w:hAnsi="Arial" w:cs="Arial"/>
          <w:color w:val="000000"/>
        </w:rPr>
      </w:pPr>
      <w:r w:rsidRPr="00B45B31">
        <w:rPr>
          <w:rFonts w:ascii="Arial" w:hAnsi="Arial" w:cs="Arial"/>
          <w:color w:val="000000"/>
        </w:rPr>
        <w:t xml:space="preserve"> второе нарушение – незачет СУ и 10000 руб. </w:t>
      </w:r>
    </w:p>
    <w:p w:rsidR="00B45B31" w:rsidRPr="00B45B31" w:rsidRDefault="00B45B31" w:rsidP="00B45B31">
      <w:pPr>
        <w:autoSpaceDE w:val="0"/>
        <w:autoSpaceDN w:val="0"/>
        <w:adjustRightInd w:val="0"/>
        <w:spacing w:after="0" w:line="240" w:lineRule="auto"/>
        <w:rPr>
          <w:rFonts w:ascii="Arial" w:hAnsi="Arial" w:cs="Arial"/>
          <w:color w:val="000000"/>
        </w:rPr>
      </w:pPr>
      <w:r w:rsidRPr="00B45B31">
        <w:rPr>
          <w:rFonts w:ascii="Arial" w:hAnsi="Arial" w:cs="Arial"/>
          <w:color w:val="000000"/>
        </w:rPr>
        <w:t xml:space="preserve"> третье нарушение – исключение из соревнования решением КСК. </w:t>
      </w:r>
    </w:p>
    <w:p w:rsidR="00B45B31" w:rsidRPr="00B45B31" w:rsidRDefault="00B45B31" w:rsidP="00B45B31">
      <w:pPr>
        <w:autoSpaceDE w:val="0"/>
        <w:autoSpaceDN w:val="0"/>
        <w:adjustRightInd w:val="0"/>
        <w:spacing w:after="0" w:line="240" w:lineRule="auto"/>
        <w:rPr>
          <w:rFonts w:ascii="Arial" w:hAnsi="Arial" w:cs="Arial"/>
          <w:color w:val="000000"/>
        </w:rPr>
      </w:pPr>
    </w:p>
    <w:p w:rsidR="00B45B31" w:rsidRPr="008256F3" w:rsidRDefault="00B45B31" w:rsidP="008256F3">
      <w:pPr>
        <w:rPr>
          <w:rFonts w:ascii="Arial" w:hAnsi="Arial" w:cs="Arial"/>
        </w:rPr>
      </w:pPr>
      <w:r w:rsidRPr="008256F3">
        <w:rPr>
          <w:rFonts w:ascii="Arial" w:hAnsi="Arial" w:cs="Arial"/>
          <w:color w:val="000000"/>
        </w:rPr>
        <w:t xml:space="preserve">11.6. Запрещается выезжать на сельскохозяйственные поля и сады независимо от того есть на них </w:t>
      </w:r>
      <w:r w:rsidRPr="008256F3">
        <w:rPr>
          <w:rFonts w:ascii="Arial" w:hAnsi="Arial" w:cs="Arial"/>
        </w:rPr>
        <w:t>посевные культуры или не</w:t>
      </w:r>
      <w:r w:rsidR="008256F3" w:rsidRPr="008256F3">
        <w:rPr>
          <w:rFonts w:ascii="Arial" w:hAnsi="Arial" w:cs="Arial"/>
        </w:rPr>
        <w:t xml:space="preserve">т </w:t>
      </w:r>
      <w:r w:rsidRPr="008256F3">
        <w:rPr>
          <w:rFonts w:ascii="Arial" w:hAnsi="Arial" w:cs="Arial"/>
        </w:rPr>
        <w:t>первое нарушени</w:t>
      </w:r>
      <w:proofErr w:type="gramStart"/>
      <w:r w:rsidRPr="008256F3">
        <w:rPr>
          <w:rFonts w:ascii="Arial" w:hAnsi="Arial" w:cs="Arial"/>
        </w:rPr>
        <w:t>е-</w:t>
      </w:r>
      <w:proofErr w:type="gramEnd"/>
      <w:r w:rsidRPr="008256F3">
        <w:rPr>
          <w:rFonts w:ascii="Arial" w:hAnsi="Arial" w:cs="Arial"/>
        </w:rPr>
        <w:t xml:space="preserve"> незачѐт СУ и 10000 руб. второе нарушение – исключение из соревнования решением КСК. </w:t>
      </w:r>
    </w:p>
    <w:p w:rsidR="00B45B31" w:rsidRDefault="00B45B31" w:rsidP="00B45B31">
      <w:pPr>
        <w:pStyle w:val="Default"/>
        <w:rPr>
          <w:sz w:val="21"/>
          <w:szCs w:val="21"/>
        </w:rPr>
      </w:pPr>
    </w:p>
    <w:p w:rsidR="00B45B31" w:rsidRDefault="00B45B31" w:rsidP="007903CC">
      <w:pPr>
        <w:pStyle w:val="Default"/>
        <w:outlineLvl w:val="0"/>
        <w:rPr>
          <w:b/>
          <w:bCs/>
          <w:sz w:val="23"/>
          <w:szCs w:val="23"/>
        </w:rPr>
      </w:pPr>
      <w:r>
        <w:rPr>
          <w:b/>
          <w:bCs/>
          <w:sz w:val="23"/>
          <w:szCs w:val="23"/>
        </w:rPr>
        <w:t xml:space="preserve">12. ПРОТЕСТЫ </w:t>
      </w:r>
    </w:p>
    <w:p w:rsidR="00B45B31" w:rsidRDefault="00B45B31" w:rsidP="00B45B31">
      <w:pPr>
        <w:pStyle w:val="Default"/>
        <w:rPr>
          <w:sz w:val="23"/>
          <w:szCs w:val="23"/>
        </w:rPr>
      </w:pPr>
    </w:p>
    <w:p w:rsidR="00B45B31" w:rsidRDefault="00B45B31" w:rsidP="00B45B31">
      <w:pPr>
        <w:pStyle w:val="Default"/>
        <w:spacing w:after="135"/>
        <w:rPr>
          <w:sz w:val="22"/>
          <w:szCs w:val="22"/>
        </w:rPr>
      </w:pPr>
      <w:r>
        <w:rPr>
          <w:sz w:val="22"/>
          <w:szCs w:val="22"/>
        </w:rPr>
        <w:t xml:space="preserve">12.1. Все протесты должны подаваться в соответствии со Спортивным Кодексом РАФ. Они должны подаваться в письменной форме, вместе с залоговым взносом. Размер залогового взноса 150% от базовой ставки стартового взноса. </w:t>
      </w:r>
    </w:p>
    <w:p w:rsidR="00B45B31" w:rsidRDefault="00B45B31" w:rsidP="00B45B31">
      <w:pPr>
        <w:pStyle w:val="Default"/>
        <w:spacing w:after="135"/>
        <w:rPr>
          <w:sz w:val="22"/>
          <w:szCs w:val="22"/>
        </w:rPr>
      </w:pPr>
      <w:r>
        <w:rPr>
          <w:sz w:val="22"/>
          <w:szCs w:val="22"/>
        </w:rPr>
        <w:t xml:space="preserve">12.2. 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 </w:t>
      </w:r>
    </w:p>
    <w:p w:rsidR="00B45B31" w:rsidRDefault="00B45B31" w:rsidP="00B45B31">
      <w:pPr>
        <w:pStyle w:val="Default"/>
        <w:rPr>
          <w:sz w:val="22"/>
          <w:szCs w:val="22"/>
        </w:rPr>
      </w:pPr>
      <w:r>
        <w:rPr>
          <w:sz w:val="22"/>
          <w:szCs w:val="22"/>
        </w:rPr>
        <w:t xml:space="preserve">12.3. Время подачи протеста:- Протест против принятия Заявки на участие в соревновании или против протяженности трассы должен быть подан не позже двух часов после времени окончания официального Технического Контроля автомобилей. </w:t>
      </w:r>
    </w:p>
    <w:p w:rsidR="00B45B31" w:rsidRDefault="00B45B31" w:rsidP="00B45B31">
      <w:pPr>
        <w:pStyle w:val="Default"/>
        <w:rPr>
          <w:sz w:val="22"/>
          <w:szCs w:val="22"/>
        </w:rPr>
      </w:pPr>
    </w:p>
    <w:p w:rsidR="00B45B31" w:rsidRDefault="00B45B31" w:rsidP="00B45B31">
      <w:pPr>
        <w:pStyle w:val="Default"/>
        <w:rPr>
          <w:sz w:val="22"/>
          <w:szCs w:val="22"/>
        </w:rPr>
      </w:pPr>
      <w:r>
        <w:rPr>
          <w:sz w:val="22"/>
          <w:szCs w:val="22"/>
        </w:rPr>
        <w:t xml:space="preserve">- 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 </w:t>
      </w:r>
    </w:p>
    <w:p w:rsidR="00B45B31" w:rsidRDefault="00B45B31" w:rsidP="00B45B31">
      <w:pPr>
        <w:pStyle w:val="Default"/>
        <w:rPr>
          <w:sz w:val="22"/>
          <w:szCs w:val="22"/>
        </w:rPr>
      </w:pPr>
      <w:r>
        <w:rPr>
          <w:sz w:val="22"/>
          <w:szCs w:val="22"/>
        </w:rPr>
        <w:t xml:space="preserve">-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 </w:t>
      </w:r>
    </w:p>
    <w:p w:rsidR="00B45B31" w:rsidRDefault="00B45B31" w:rsidP="00B45B31">
      <w:pPr>
        <w:pStyle w:val="Default"/>
        <w:rPr>
          <w:sz w:val="22"/>
          <w:szCs w:val="22"/>
        </w:rPr>
      </w:pPr>
      <w:r>
        <w:rPr>
          <w:sz w:val="22"/>
          <w:szCs w:val="22"/>
        </w:rPr>
        <w:t xml:space="preserve">12.4. Участники могут подавать апелляции против принятых решений в соответствии с положениями Главы XIII Спортивного Кодекса РАФ. </w:t>
      </w:r>
    </w:p>
    <w:p w:rsidR="008256F3" w:rsidRDefault="008256F3" w:rsidP="00B45B31">
      <w:pPr>
        <w:pStyle w:val="Default"/>
        <w:rPr>
          <w:b/>
          <w:bCs/>
          <w:sz w:val="23"/>
          <w:szCs w:val="23"/>
        </w:rPr>
      </w:pPr>
    </w:p>
    <w:p w:rsidR="008256F3" w:rsidRDefault="008256F3" w:rsidP="00B45B31">
      <w:pPr>
        <w:pStyle w:val="Default"/>
        <w:rPr>
          <w:b/>
          <w:bCs/>
          <w:sz w:val="23"/>
          <w:szCs w:val="23"/>
        </w:rPr>
      </w:pPr>
    </w:p>
    <w:p w:rsidR="00B45B31" w:rsidRDefault="00B45B31" w:rsidP="007903CC">
      <w:pPr>
        <w:pStyle w:val="Default"/>
        <w:outlineLvl w:val="0"/>
        <w:rPr>
          <w:b/>
          <w:bCs/>
          <w:sz w:val="23"/>
          <w:szCs w:val="23"/>
        </w:rPr>
      </w:pPr>
      <w:r>
        <w:rPr>
          <w:b/>
          <w:bCs/>
          <w:sz w:val="23"/>
          <w:szCs w:val="23"/>
        </w:rPr>
        <w:t xml:space="preserve">13. ШТРАФЫ И ПЕНАЛИЗАЦИЯ </w:t>
      </w:r>
    </w:p>
    <w:p w:rsidR="00B45B31" w:rsidRDefault="00B45B31" w:rsidP="00B45B31">
      <w:pPr>
        <w:pStyle w:val="Default"/>
        <w:rPr>
          <w:sz w:val="23"/>
          <w:szCs w:val="23"/>
        </w:rPr>
      </w:pPr>
    </w:p>
    <w:p w:rsidR="00B45B31" w:rsidRDefault="00B45B31" w:rsidP="00B45B31">
      <w:pPr>
        <w:pStyle w:val="Default"/>
        <w:rPr>
          <w:sz w:val="22"/>
          <w:szCs w:val="22"/>
        </w:rPr>
      </w:pPr>
      <w:r>
        <w:rPr>
          <w:sz w:val="22"/>
          <w:szCs w:val="22"/>
        </w:rPr>
        <w:t xml:space="preserve">13.1. 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 </w:t>
      </w:r>
    </w:p>
    <w:p w:rsidR="00B45B31" w:rsidRDefault="00B45B31" w:rsidP="00B45B31">
      <w:pPr>
        <w:pStyle w:val="Default"/>
        <w:rPr>
          <w:sz w:val="22"/>
          <w:szCs w:val="22"/>
        </w:rPr>
      </w:pPr>
    </w:p>
    <w:p w:rsidR="00B45B31" w:rsidRDefault="00B45B31" w:rsidP="007903CC">
      <w:pPr>
        <w:pStyle w:val="Default"/>
        <w:outlineLvl w:val="0"/>
        <w:rPr>
          <w:b/>
          <w:bCs/>
          <w:sz w:val="23"/>
          <w:szCs w:val="23"/>
        </w:rPr>
      </w:pPr>
      <w:r>
        <w:rPr>
          <w:b/>
          <w:bCs/>
          <w:sz w:val="23"/>
          <w:szCs w:val="23"/>
        </w:rPr>
        <w:t xml:space="preserve">14. ЗАКЛЮЧИТЕЛЬНЫЕ ПРОВЕРКИ </w:t>
      </w:r>
    </w:p>
    <w:p w:rsidR="00B45B31" w:rsidRDefault="00B45B31" w:rsidP="00B45B31">
      <w:pPr>
        <w:pStyle w:val="Default"/>
        <w:rPr>
          <w:sz w:val="23"/>
          <w:szCs w:val="23"/>
        </w:rPr>
      </w:pPr>
    </w:p>
    <w:p w:rsidR="00B45B31" w:rsidRDefault="00B45B31" w:rsidP="00B45B31">
      <w:pPr>
        <w:pStyle w:val="Default"/>
        <w:rPr>
          <w:sz w:val="22"/>
          <w:szCs w:val="22"/>
        </w:rPr>
      </w:pPr>
      <w:r>
        <w:rPr>
          <w:sz w:val="22"/>
          <w:szCs w:val="22"/>
        </w:rPr>
        <w:t xml:space="preserve">14.1. Заключительным проверкам подвергаются: </w:t>
      </w:r>
    </w:p>
    <w:p w:rsidR="00B45B31" w:rsidRDefault="00B45B31" w:rsidP="00B45B31">
      <w:pPr>
        <w:pStyle w:val="Default"/>
        <w:spacing w:after="136"/>
        <w:rPr>
          <w:sz w:val="22"/>
          <w:szCs w:val="22"/>
        </w:rPr>
      </w:pPr>
      <w:r>
        <w:rPr>
          <w:sz w:val="22"/>
          <w:szCs w:val="22"/>
        </w:rPr>
        <w:t xml:space="preserve">14.1.1. Автомобили, занявшие 1-3 места в зачетных категориях; </w:t>
      </w:r>
    </w:p>
    <w:p w:rsidR="00B45B31" w:rsidRDefault="00B45B31" w:rsidP="00B45B31">
      <w:pPr>
        <w:pStyle w:val="Default"/>
        <w:spacing w:after="136"/>
        <w:rPr>
          <w:sz w:val="22"/>
          <w:szCs w:val="22"/>
        </w:rPr>
      </w:pPr>
      <w:r>
        <w:rPr>
          <w:sz w:val="22"/>
          <w:szCs w:val="22"/>
        </w:rPr>
        <w:t xml:space="preserve">14.1.2. Автомобили, в отношении которых поданы протесты на их несоответствие техническим требованиям; </w:t>
      </w:r>
    </w:p>
    <w:p w:rsidR="00B45B31" w:rsidRDefault="00B45B31" w:rsidP="00B45B31">
      <w:pPr>
        <w:pStyle w:val="Default"/>
        <w:rPr>
          <w:sz w:val="22"/>
          <w:szCs w:val="22"/>
        </w:rPr>
      </w:pPr>
      <w:r>
        <w:rPr>
          <w:sz w:val="22"/>
          <w:szCs w:val="22"/>
        </w:rPr>
        <w:t xml:space="preserve">14.1.3. По решению Спортивных Комиссаров любые другие автомобили. </w:t>
      </w:r>
    </w:p>
    <w:p w:rsidR="00B45B31" w:rsidRDefault="00B45B31" w:rsidP="00B45B31">
      <w:pPr>
        <w:pStyle w:val="Default"/>
        <w:spacing w:after="19"/>
        <w:rPr>
          <w:sz w:val="22"/>
          <w:szCs w:val="22"/>
        </w:rPr>
      </w:pPr>
      <w:r>
        <w:rPr>
          <w:sz w:val="22"/>
          <w:szCs w:val="22"/>
        </w:rPr>
        <w:t xml:space="preserve">14.2. 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контролѐров. </w:t>
      </w:r>
    </w:p>
    <w:p w:rsidR="00B45B31" w:rsidRDefault="00B45B31" w:rsidP="00B45B31">
      <w:pPr>
        <w:pStyle w:val="Default"/>
        <w:rPr>
          <w:sz w:val="22"/>
          <w:szCs w:val="22"/>
        </w:rPr>
      </w:pPr>
      <w:r>
        <w:rPr>
          <w:sz w:val="22"/>
          <w:szCs w:val="22"/>
        </w:rPr>
        <w:t>14.3. При проведении заключительных проверок обязан присутствовать</w:t>
      </w:r>
      <w:proofErr w:type="gramStart"/>
      <w:r>
        <w:rPr>
          <w:sz w:val="22"/>
          <w:szCs w:val="22"/>
        </w:rPr>
        <w:t xml:space="preserve"> П</w:t>
      </w:r>
      <w:proofErr w:type="gramEnd"/>
      <w:r>
        <w:rPr>
          <w:sz w:val="22"/>
          <w:szCs w:val="22"/>
        </w:rPr>
        <w:t xml:space="preserve">ервый водитель. </w:t>
      </w:r>
    </w:p>
    <w:p w:rsidR="00B45B31" w:rsidRDefault="00B45B31" w:rsidP="00B45B31">
      <w:pPr>
        <w:pStyle w:val="Default"/>
        <w:rPr>
          <w:sz w:val="22"/>
          <w:szCs w:val="22"/>
        </w:rPr>
      </w:pPr>
    </w:p>
    <w:p w:rsidR="00B45B31" w:rsidRDefault="00B45B31" w:rsidP="007903CC">
      <w:pPr>
        <w:pStyle w:val="Default"/>
        <w:outlineLvl w:val="0"/>
        <w:rPr>
          <w:b/>
          <w:bCs/>
          <w:sz w:val="23"/>
          <w:szCs w:val="23"/>
        </w:rPr>
      </w:pPr>
      <w:r>
        <w:rPr>
          <w:b/>
          <w:bCs/>
          <w:sz w:val="23"/>
          <w:szCs w:val="23"/>
        </w:rPr>
        <w:t xml:space="preserve">15. КЛАССИФИКАЦИЯ </w:t>
      </w:r>
    </w:p>
    <w:p w:rsidR="00DC5B62" w:rsidRDefault="00DC5B62" w:rsidP="007903CC">
      <w:pPr>
        <w:pStyle w:val="Default"/>
        <w:outlineLvl w:val="0"/>
        <w:rPr>
          <w:sz w:val="23"/>
          <w:szCs w:val="23"/>
        </w:rPr>
      </w:pPr>
    </w:p>
    <w:p w:rsidR="00B45B31" w:rsidRDefault="00B45B31" w:rsidP="00B45B31">
      <w:pPr>
        <w:pStyle w:val="Default"/>
        <w:spacing w:after="299"/>
        <w:rPr>
          <w:sz w:val="22"/>
          <w:szCs w:val="22"/>
        </w:rPr>
      </w:pPr>
      <w:r>
        <w:rPr>
          <w:sz w:val="22"/>
          <w:szCs w:val="22"/>
        </w:rPr>
        <w:t xml:space="preserve">15.1. По результатам соревнования будут составлены классификации в зачетных </w:t>
      </w:r>
      <w:proofErr w:type="gramStart"/>
      <w:r>
        <w:rPr>
          <w:sz w:val="22"/>
          <w:szCs w:val="22"/>
        </w:rPr>
        <w:t>категориях</w:t>
      </w:r>
      <w:proofErr w:type="gramEnd"/>
      <w:r>
        <w:rPr>
          <w:sz w:val="22"/>
          <w:szCs w:val="22"/>
        </w:rPr>
        <w:t xml:space="preserve"> перечисленных в п.3.4 </w:t>
      </w:r>
    </w:p>
    <w:p w:rsidR="00B45B31" w:rsidRDefault="00B45B31" w:rsidP="00B45B31">
      <w:pPr>
        <w:pStyle w:val="Default"/>
        <w:rPr>
          <w:sz w:val="22"/>
          <w:szCs w:val="22"/>
        </w:rPr>
      </w:pPr>
      <w:r>
        <w:rPr>
          <w:sz w:val="22"/>
          <w:szCs w:val="22"/>
        </w:rPr>
        <w:t>15.2 Спортивный результат экипажа определяется согласно ППТР 2014 п.18. Результатом экипажа на соревновании является сумма очков, набранная экипажем на всех СУ.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СУ</w:t>
      </w:r>
      <w:proofErr w:type="gramStart"/>
      <w:r>
        <w:rPr>
          <w:sz w:val="22"/>
          <w:szCs w:val="22"/>
        </w:rPr>
        <w:t>2</w:t>
      </w:r>
      <w:proofErr w:type="gramEnd"/>
      <w:r>
        <w:rPr>
          <w:sz w:val="22"/>
          <w:szCs w:val="22"/>
        </w:rPr>
        <w:t xml:space="preserve">. </w:t>
      </w:r>
    </w:p>
    <w:p w:rsidR="00B45B31" w:rsidRDefault="00B45B31" w:rsidP="00B45B31">
      <w:pPr>
        <w:pStyle w:val="Default"/>
        <w:rPr>
          <w:sz w:val="22"/>
          <w:szCs w:val="22"/>
        </w:rPr>
      </w:pPr>
    </w:p>
    <w:p w:rsidR="00B45B31" w:rsidRDefault="00B45B31" w:rsidP="007903CC">
      <w:pPr>
        <w:pStyle w:val="Default"/>
        <w:outlineLvl w:val="0"/>
        <w:rPr>
          <w:sz w:val="23"/>
          <w:szCs w:val="23"/>
        </w:rPr>
      </w:pPr>
      <w:r>
        <w:rPr>
          <w:b/>
          <w:bCs/>
          <w:sz w:val="23"/>
          <w:szCs w:val="23"/>
        </w:rPr>
        <w:t xml:space="preserve">16. НАГРАЖДЕНИЕ </w:t>
      </w:r>
    </w:p>
    <w:p w:rsidR="00B45B31" w:rsidRDefault="00B45B31" w:rsidP="00B45B31">
      <w:pPr>
        <w:pStyle w:val="Default"/>
        <w:rPr>
          <w:sz w:val="22"/>
          <w:szCs w:val="22"/>
        </w:rPr>
      </w:pPr>
      <w:r>
        <w:rPr>
          <w:sz w:val="22"/>
          <w:szCs w:val="22"/>
        </w:rPr>
        <w:t xml:space="preserve">16.1. Награждение состоится в базовом лагере соревнования. </w:t>
      </w:r>
    </w:p>
    <w:p w:rsidR="00B45B31" w:rsidRDefault="00B45B31" w:rsidP="00B45B31">
      <w:pPr>
        <w:pStyle w:val="Default"/>
      </w:pPr>
    </w:p>
    <w:p w:rsidR="00B45B31" w:rsidRDefault="00B45B31" w:rsidP="00DC5B62">
      <w:pPr>
        <w:pStyle w:val="Default"/>
        <w:spacing w:after="15"/>
        <w:rPr>
          <w:sz w:val="22"/>
          <w:szCs w:val="22"/>
        </w:rPr>
      </w:pPr>
      <w:r>
        <w:rPr>
          <w:sz w:val="22"/>
          <w:szCs w:val="22"/>
        </w:rPr>
        <w:t xml:space="preserve">16.2. Награды. Памятными кубками и медалями награждаются экипажи, занявшие 1, 2 и 3 места в зачетных группах. </w:t>
      </w:r>
    </w:p>
    <w:p w:rsidR="00B45B31" w:rsidRDefault="00B45B31" w:rsidP="00144C43"/>
    <w:p w:rsidR="00144C43" w:rsidRDefault="00144C43" w:rsidP="00144C43"/>
    <w:p w:rsidR="00144C43" w:rsidRDefault="00144C43" w:rsidP="00144C43"/>
    <w:p w:rsidR="00144C43" w:rsidRDefault="00144C43" w:rsidP="00144C43"/>
    <w:p w:rsidR="00144C43" w:rsidRDefault="00144C43" w:rsidP="00144C43"/>
    <w:p w:rsidR="00144C43" w:rsidRPr="00144C43" w:rsidRDefault="00144C43" w:rsidP="00144C43"/>
    <w:sectPr w:rsidR="00144C43" w:rsidRPr="00144C43" w:rsidSect="00144C4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9B" w:rsidRDefault="00B55D9B" w:rsidP="007903CC">
      <w:pPr>
        <w:spacing w:after="0" w:line="240" w:lineRule="auto"/>
      </w:pPr>
      <w:r>
        <w:separator/>
      </w:r>
    </w:p>
  </w:endnote>
  <w:endnote w:type="continuationSeparator" w:id="0">
    <w:p w:rsidR="00B55D9B" w:rsidRDefault="00B55D9B" w:rsidP="00790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113577"/>
      <w:docPartObj>
        <w:docPartGallery w:val="Page Numbers (Bottom of Page)"/>
        <w:docPartUnique/>
      </w:docPartObj>
    </w:sdtPr>
    <w:sdtContent>
      <w:p w:rsidR="00874540" w:rsidRDefault="00874540">
        <w:pPr>
          <w:pStyle w:val="a7"/>
          <w:jc w:val="right"/>
        </w:pPr>
        <w:fldSimple w:instr=" PAGE   \* MERGEFORMAT ">
          <w:r w:rsidR="003B7A82">
            <w:rPr>
              <w:noProof/>
            </w:rPr>
            <w:t>2</w:t>
          </w:r>
        </w:fldSimple>
      </w:p>
    </w:sdtContent>
  </w:sdt>
  <w:p w:rsidR="00874540" w:rsidRDefault="008745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9B" w:rsidRDefault="00B55D9B" w:rsidP="007903CC">
      <w:pPr>
        <w:spacing w:after="0" w:line="240" w:lineRule="auto"/>
      </w:pPr>
      <w:r>
        <w:separator/>
      </w:r>
    </w:p>
  </w:footnote>
  <w:footnote w:type="continuationSeparator" w:id="0">
    <w:p w:rsidR="00B55D9B" w:rsidRDefault="00B55D9B" w:rsidP="007903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4C43"/>
    <w:rsid w:val="00004224"/>
    <w:rsid w:val="00004238"/>
    <w:rsid w:val="0001061B"/>
    <w:rsid w:val="00013CDD"/>
    <w:rsid w:val="00014489"/>
    <w:rsid w:val="00020AD0"/>
    <w:rsid w:val="00022210"/>
    <w:rsid w:val="000223E9"/>
    <w:rsid w:val="00033A08"/>
    <w:rsid w:val="00034DB3"/>
    <w:rsid w:val="000361F0"/>
    <w:rsid w:val="000361F8"/>
    <w:rsid w:val="000423B5"/>
    <w:rsid w:val="00045969"/>
    <w:rsid w:val="00046AC1"/>
    <w:rsid w:val="00053881"/>
    <w:rsid w:val="000548CC"/>
    <w:rsid w:val="00063383"/>
    <w:rsid w:val="0006495D"/>
    <w:rsid w:val="00064A6C"/>
    <w:rsid w:val="000650BB"/>
    <w:rsid w:val="00067A69"/>
    <w:rsid w:val="000716BD"/>
    <w:rsid w:val="000757CA"/>
    <w:rsid w:val="00080051"/>
    <w:rsid w:val="00084612"/>
    <w:rsid w:val="00084A78"/>
    <w:rsid w:val="00086780"/>
    <w:rsid w:val="00086E5C"/>
    <w:rsid w:val="00090E6A"/>
    <w:rsid w:val="00096BD4"/>
    <w:rsid w:val="000A1355"/>
    <w:rsid w:val="000A218B"/>
    <w:rsid w:val="000A3617"/>
    <w:rsid w:val="000A3D21"/>
    <w:rsid w:val="000A4F27"/>
    <w:rsid w:val="000B54D6"/>
    <w:rsid w:val="000B601B"/>
    <w:rsid w:val="000C068D"/>
    <w:rsid w:val="000C1B32"/>
    <w:rsid w:val="000C6F33"/>
    <w:rsid w:val="000D5A6C"/>
    <w:rsid w:val="000E043E"/>
    <w:rsid w:val="000E0F4F"/>
    <w:rsid w:val="000E35B3"/>
    <w:rsid w:val="000E3B42"/>
    <w:rsid w:val="000E7ADE"/>
    <w:rsid w:val="000E7F9A"/>
    <w:rsid w:val="000F2707"/>
    <w:rsid w:val="000F3AD6"/>
    <w:rsid w:val="000F467A"/>
    <w:rsid w:val="000F4E27"/>
    <w:rsid w:val="000F53FA"/>
    <w:rsid w:val="000F558F"/>
    <w:rsid w:val="000F6022"/>
    <w:rsid w:val="000F7393"/>
    <w:rsid w:val="001003C8"/>
    <w:rsid w:val="00105AA8"/>
    <w:rsid w:val="00106ADC"/>
    <w:rsid w:val="00107A26"/>
    <w:rsid w:val="00114D94"/>
    <w:rsid w:val="00114F61"/>
    <w:rsid w:val="0011571D"/>
    <w:rsid w:val="00116E23"/>
    <w:rsid w:val="001210B4"/>
    <w:rsid w:val="00121B99"/>
    <w:rsid w:val="00123775"/>
    <w:rsid w:val="00123E6D"/>
    <w:rsid w:val="00123F51"/>
    <w:rsid w:val="00126E87"/>
    <w:rsid w:val="00127888"/>
    <w:rsid w:val="00132147"/>
    <w:rsid w:val="00132E4E"/>
    <w:rsid w:val="00133D47"/>
    <w:rsid w:val="00135697"/>
    <w:rsid w:val="001356F9"/>
    <w:rsid w:val="00137EED"/>
    <w:rsid w:val="00142A6B"/>
    <w:rsid w:val="00143796"/>
    <w:rsid w:val="00143A38"/>
    <w:rsid w:val="00144C43"/>
    <w:rsid w:val="00144E49"/>
    <w:rsid w:val="00146EA3"/>
    <w:rsid w:val="00150E88"/>
    <w:rsid w:val="00151C93"/>
    <w:rsid w:val="001542AC"/>
    <w:rsid w:val="00156342"/>
    <w:rsid w:val="0015636F"/>
    <w:rsid w:val="001604A8"/>
    <w:rsid w:val="001637CE"/>
    <w:rsid w:val="00164931"/>
    <w:rsid w:val="001671BB"/>
    <w:rsid w:val="001733E4"/>
    <w:rsid w:val="00175AA3"/>
    <w:rsid w:val="00177F97"/>
    <w:rsid w:val="00180C8F"/>
    <w:rsid w:val="0018178D"/>
    <w:rsid w:val="001817CF"/>
    <w:rsid w:val="0018196B"/>
    <w:rsid w:val="00181C4B"/>
    <w:rsid w:val="00181ECD"/>
    <w:rsid w:val="00182D83"/>
    <w:rsid w:val="00191364"/>
    <w:rsid w:val="001921AA"/>
    <w:rsid w:val="00194BEC"/>
    <w:rsid w:val="001A0D4C"/>
    <w:rsid w:val="001A26E5"/>
    <w:rsid w:val="001A695B"/>
    <w:rsid w:val="001B113A"/>
    <w:rsid w:val="001B611F"/>
    <w:rsid w:val="001C6201"/>
    <w:rsid w:val="001D11A0"/>
    <w:rsid w:val="001D3647"/>
    <w:rsid w:val="001D720F"/>
    <w:rsid w:val="001E07C1"/>
    <w:rsid w:val="001E137A"/>
    <w:rsid w:val="001E13A0"/>
    <w:rsid w:val="001E77B8"/>
    <w:rsid w:val="001E7A5E"/>
    <w:rsid w:val="001F0CDF"/>
    <w:rsid w:val="001F388F"/>
    <w:rsid w:val="001F3DE7"/>
    <w:rsid w:val="001F564E"/>
    <w:rsid w:val="001F6668"/>
    <w:rsid w:val="00203AEE"/>
    <w:rsid w:val="002058D8"/>
    <w:rsid w:val="00206473"/>
    <w:rsid w:val="00215974"/>
    <w:rsid w:val="00223C6D"/>
    <w:rsid w:val="00230B46"/>
    <w:rsid w:val="00234830"/>
    <w:rsid w:val="00237493"/>
    <w:rsid w:val="00245EB0"/>
    <w:rsid w:val="00247494"/>
    <w:rsid w:val="00252027"/>
    <w:rsid w:val="00252471"/>
    <w:rsid w:val="00252E98"/>
    <w:rsid w:val="00254CA7"/>
    <w:rsid w:val="00256610"/>
    <w:rsid w:val="00260E49"/>
    <w:rsid w:val="002616A8"/>
    <w:rsid w:val="00262D7B"/>
    <w:rsid w:val="00266519"/>
    <w:rsid w:val="00266D71"/>
    <w:rsid w:val="00271B08"/>
    <w:rsid w:val="00274A4C"/>
    <w:rsid w:val="002752E7"/>
    <w:rsid w:val="00276C44"/>
    <w:rsid w:val="00277373"/>
    <w:rsid w:val="00280142"/>
    <w:rsid w:val="00292053"/>
    <w:rsid w:val="002A5BAE"/>
    <w:rsid w:val="002A617E"/>
    <w:rsid w:val="002B12D9"/>
    <w:rsid w:val="002B40F1"/>
    <w:rsid w:val="002B4BBE"/>
    <w:rsid w:val="002B68E5"/>
    <w:rsid w:val="002B741D"/>
    <w:rsid w:val="002C18B4"/>
    <w:rsid w:val="002C26CD"/>
    <w:rsid w:val="002C33A8"/>
    <w:rsid w:val="002C48B0"/>
    <w:rsid w:val="002C627A"/>
    <w:rsid w:val="002C784A"/>
    <w:rsid w:val="002D20EF"/>
    <w:rsid w:val="002D3CF3"/>
    <w:rsid w:val="002D6569"/>
    <w:rsid w:val="002D78FD"/>
    <w:rsid w:val="002E49E9"/>
    <w:rsid w:val="002F303D"/>
    <w:rsid w:val="002F4DA5"/>
    <w:rsid w:val="002F58BF"/>
    <w:rsid w:val="002F6CC4"/>
    <w:rsid w:val="002F7870"/>
    <w:rsid w:val="003014C3"/>
    <w:rsid w:val="003056DF"/>
    <w:rsid w:val="00305ED0"/>
    <w:rsid w:val="00307DE3"/>
    <w:rsid w:val="00313CE1"/>
    <w:rsid w:val="00314B31"/>
    <w:rsid w:val="003168BB"/>
    <w:rsid w:val="00322026"/>
    <w:rsid w:val="00322F4A"/>
    <w:rsid w:val="00323251"/>
    <w:rsid w:val="003235D4"/>
    <w:rsid w:val="00324C36"/>
    <w:rsid w:val="00330195"/>
    <w:rsid w:val="00332399"/>
    <w:rsid w:val="00334853"/>
    <w:rsid w:val="0033751F"/>
    <w:rsid w:val="00337580"/>
    <w:rsid w:val="00344916"/>
    <w:rsid w:val="003455CE"/>
    <w:rsid w:val="003546A5"/>
    <w:rsid w:val="00360A59"/>
    <w:rsid w:val="00363DB3"/>
    <w:rsid w:val="00365157"/>
    <w:rsid w:val="003654EF"/>
    <w:rsid w:val="003721D3"/>
    <w:rsid w:val="00372E33"/>
    <w:rsid w:val="003747BA"/>
    <w:rsid w:val="00376ACD"/>
    <w:rsid w:val="00383C94"/>
    <w:rsid w:val="00383E3C"/>
    <w:rsid w:val="00385161"/>
    <w:rsid w:val="00385525"/>
    <w:rsid w:val="00387237"/>
    <w:rsid w:val="0039222E"/>
    <w:rsid w:val="003A1C08"/>
    <w:rsid w:val="003A4242"/>
    <w:rsid w:val="003A4AC8"/>
    <w:rsid w:val="003B1D5E"/>
    <w:rsid w:val="003B2675"/>
    <w:rsid w:val="003B7A82"/>
    <w:rsid w:val="003C333A"/>
    <w:rsid w:val="003C71AF"/>
    <w:rsid w:val="003D3B0C"/>
    <w:rsid w:val="003D3E3C"/>
    <w:rsid w:val="003D52C7"/>
    <w:rsid w:val="003D5B4E"/>
    <w:rsid w:val="003E3C06"/>
    <w:rsid w:val="003E7583"/>
    <w:rsid w:val="003E7B18"/>
    <w:rsid w:val="003F228C"/>
    <w:rsid w:val="003F3556"/>
    <w:rsid w:val="003F6213"/>
    <w:rsid w:val="004018F1"/>
    <w:rsid w:val="0040202B"/>
    <w:rsid w:val="004027E5"/>
    <w:rsid w:val="0040291C"/>
    <w:rsid w:val="00404EF7"/>
    <w:rsid w:val="004108EC"/>
    <w:rsid w:val="0041240A"/>
    <w:rsid w:val="004145CB"/>
    <w:rsid w:val="004201E8"/>
    <w:rsid w:val="00420EBC"/>
    <w:rsid w:val="00421AA2"/>
    <w:rsid w:val="00434978"/>
    <w:rsid w:val="00435C9B"/>
    <w:rsid w:val="00437F3A"/>
    <w:rsid w:val="004401C6"/>
    <w:rsid w:val="0044113F"/>
    <w:rsid w:val="004421C9"/>
    <w:rsid w:val="00443870"/>
    <w:rsid w:val="00445756"/>
    <w:rsid w:val="004528FC"/>
    <w:rsid w:val="004579FC"/>
    <w:rsid w:val="00462AB3"/>
    <w:rsid w:val="00467E64"/>
    <w:rsid w:val="004722F3"/>
    <w:rsid w:val="0047240D"/>
    <w:rsid w:val="004727DF"/>
    <w:rsid w:val="004731C4"/>
    <w:rsid w:val="0048090D"/>
    <w:rsid w:val="004841B7"/>
    <w:rsid w:val="00485371"/>
    <w:rsid w:val="004854D2"/>
    <w:rsid w:val="0048689B"/>
    <w:rsid w:val="00486D06"/>
    <w:rsid w:val="00487ADF"/>
    <w:rsid w:val="004907C7"/>
    <w:rsid w:val="00492077"/>
    <w:rsid w:val="00494170"/>
    <w:rsid w:val="00496C9F"/>
    <w:rsid w:val="004A0589"/>
    <w:rsid w:val="004A1EB7"/>
    <w:rsid w:val="004B1269"/>
    <w:rsid w:val="004B4E1C"/>
    <w:rsid w:val="004C3057"/>
    <w:rsid w:val="004C4F37"/>
    <w:rsid w:val="004C53C3"/>
    <w:rsid w:val="004D367B"/>
    <w:rsid w:val="004D5742"/>
    <w:rsid w:val="004D62B0"/>
    <w:rsid w:val="004E15B0"/>
    <w:rsid w:val="004E4206"/>
    <w:rsid w:val="004E4396"/>
    <w:rsid w:val="004E59E1"/>
    <w:rsid w:val="004E6A66"/>
    <w:rsid w:val="004E6AA4"/>
    <w:rsid w:val="004F3CFB"/>
    <w:rsid w:val="004F4F8A"/>
    <w:rsid w:val="004F5CB5"/>
    <w:rsid w:val="004F6C84"/>
    <w:rsid w:val="004F759D"/>
    <w:rsid w:val="00501FFD"/>
    <w:rsid w:val="0051547B"/>
    <w:rsid w:val="0051662F"/>
    <w:rsid w:val="0051765C"/>
    <w:rsid w:val="00522B8E"/>
    <w:rsid w:val="00522F85"/>
    <w:rsid w:val="0052375D"/>
    <w:rsid w:val="00523F35"/>
    <w:rsid w:val="00524004"/>
    <w:rsid w:val="00527354"/>
    <w:rsid w:val="00530F1F"/>
    <w:rsid w:val="00541186"/>
    <w:rsid w:val="00542DE1"/>
    <w:rsid w:val="00542F61"/>
    <w:rsid w:val="005439A1"/>
    <w:rsid w:val="00543EC0"/>
    <w:rsid w:val="00544FF6"/>
    <w:rsid w:val="005455C4"/>
    <w:rsid w:val="005477BE"/>
    <w:rsid w:val="00552B79"/>
    <w:rsid w:val="005559B7"/>
    <w:rsid w:val="00567984"/>
    <w:rsid w:val="0057431C"/>
    <w:rsid w:val="00574FF5"/>
    <w:rsid w:val="00576495"/>
    <w:rsid w:val="0058631C"/>
    <w:rsid w:val="00596992"/>
    <w:rsid w:val="005A2566"/>
    <w:rsid w:val="005A3C1F"/>
    <w:rsid w:val="005B0441"/>
    <w:rsid w:val="005C0641"/>
    <w:rsid w:val="005C2448"/>
    <w:rsid w:val="005C5A60"/>
    <w:rsid w:val="005C7780"/>
    <w:rsid w:val="005D00B8"/>
    <w:rsid w:val="005D3D6B"/>
    <w:rsid w:val="005D451A"/>
    <w:rsid w:val="005E137A"/>
    <w:rsid w:val="005E15AE"/>
    <w:rsid w:val="005E1F62"/>
    <w:rsid w:val="005E275D"/>
    <w:rsid w:val="005E384D"/>
    <w:rsid w:val="005E502C"/>
    <w:rsid w:val="005E5E8C"/>
    <w:rsid w:val="005E7374"/>
    <w:rsid w:val="005E7970"/>
    <w:rsid w:val="005F2F56"/>
    <w:rsid w:val="005F3ACF"/>
    <w:rsid w:val="005F6B77"/>
    <w:rsid w:val="005F6C88"/>
    <w:rsid w:val="00602345"/>
    <w:rsid w:val="00603341"/>
    <w:rsid w:val="00604489"/>
    <w:rsid w:val="00604D56"/>
    <w:rsid w:val="00605F12"/>
    <w:rsid w:val="00613679"/>
    <w:rsid w:val="00614CB9"/>
    <w:rsid w:val="00615A4F"/>
    <w:rsid w:val="00624413"/>
    <w:rsid w:val="00625A81"/>
    <w:rsid w:val="00626305"/>
    <w:rsid w:val="00626707"/>
    <w:rsid w:val="0063087A"/>
    <w:rsid w:val="00632293"/>
    <w:rsid w:val="00634E31"/>
    <w:rsid w:val="00644F0C"/>
    <w:rsid w:val="00652876"/>
    <w:rsid w:val="00653AC6"/>
    <w:rsid w:val="006548E0"/>
    <w:rsid w:val="00654BE0"/>
    <w:rsid w:val="00656863"/>
    <w:rsid w:val="00656A0B"/>
    <w:rsid w:val="00657E11"/>
    <w:rsid w:val="00662B45"/>
    <w:rsid w:val="00662D85"/>
    <w:rsid w:val="006630D5"/>
    <w:rsid w:val="00665078"/>
    <w:rsid w:val="00666A5C"/>
    <w:rsid w:val="006670F5"/>
    <w:rsid w:val="00667824"/>
    <w:rsid w:val="006747BC"/>
    <w:rsid w:val="006751E6"/>
    <w:rsid w:val="0068772E"/>
    <w:rsid w:val="00692610"/>
    <w:rsid w:val="00693C12"/>
    <w:rsid w:val="00696287"/>
    <w:rsid w:val="00696A0C"/>
    <w:rsid w:val="006A7672"/>
    <w:rsid w:val="006B0ED4"/>
    <w:rsid w:val="006B34B3"/>
    <w:rsid w:val="006B459A"/>
    <w:rsid w:val="006B5805"/>
    <w:rsid w:val="006C0AA6"/>
    <w:rsid w:val="006C32EB"/>
    <w:rsid w:val="006C4179"/>
    <w:rsid w:val="006C7B9F"/>
    <w:rsid w:val="006D7997"/>
    <w:rsid w:val="006E0870"/>
    <w:rsid w:val="006E132C"/>
    <w:rsid w:val="006E2393"/>
    <w:rsid w:val="006E3AF5"/>
    <w:rsid w:val="006F015C"/>
    <w:rsid w:val="006F3BCC"/>
    <w:rsid w:val="006F463F"/>
    <w:rsid w:val="006F6D07"/>
    <w:rsid w:val="00702580"/>
    <w:rsid w:val="0070429D"/>
    <w:rsid w:val="00704B65"/>
    <w:rsid w:val="00705509"/>
    <w:rsid w:val="0070747C"/>
    <w:rsid w:val="0071789D"/>
    <w:rsid w:val="00722260"/>
    <w:rsid w:val="0072439E"/>
    <w:rsid w:val="00733540"/>
    <w:rsid w:val="0074028F"/>
    <w:rsid w:val="00745B1D"/>
    <w:rsid w:val="00750169"/>
    <w:rsid w:val="0075203C"/>
    <w:rsid w:val="007524DA"/>
    <w:rsid w:val="00752604"/>
    <w:rsid w:val="007530D9"/>
    <w:rsid w:val="007607D2"/>
    <w:rsid w:val="00760E78"/>
    <w:rsid w:val="00762AAC"/>
    <w:rsid w:val="00762C43"/>
    <w:rsid w:val="00765DDD"/>
    <w:rsid w:val="0076749B"/>
    <w:rsid w:val="007674C0"/>
    <w:rsid w:val="00767778"/>
    <w:rsid w:val="00772C18"/>
    <w:rsid w:val="007750A8"/>
    <w:rsid w:val="007802FF"/>
    <w:rsid w:val="0078059D"/>
    <w:rsid w:val="00781433"/>
    <w:rsid w:val="00781C12"/>
    <w:rsid w:val="0078292D"/>
    <w:rsid w:val="00783869"/>
    <w:rsid w:val="007903CC"/>
    <w:rsid w:val="00791E8A"/>
    <w:rsid w:val="0079376E"/>
    <w:rsid w:val="00797AD9"/>
    <w:rsid w:val="007A13B3"/>
    <w:rsid w:val="007A1CEB"/>
    <w:rsid w:val="007A4053"/>
    <w:rsid w:val="007A4C21"/>
    <w:rsid w:val="007A7EA3"/>
    <w:rsid w:val="007B1870"/>
    <w:rsid w:val="007B2A01"/>
    <w:rsid w:val="007B7104"/>
    <w:rsid w:val="007C0561"/>
    <w:rsid w:val="007C57E5"/>
    <w:rsid w:val="007C70F1"/>
    <w:rsid w:val="007D087C"/>
    <w:rsid w:val="007D1E51"/>
    <w:rsid w:val="007D23EC"/>
    <w:rsid w:val="007D37EF"/>
    <w:rsid w:val="007E0810"/>
    <w:rsid w:val="007F0668"/>
    <w:rsid w:val="007F2401"/>
    <w:rsid w:val="007F7F73"/>
    <w:rsid w:val="008005C5"/>
    <w:rsid w:val="008009E8"/>
    <w:rsid w:val="00800F33"/>
    <w:rsid w:val="00801449"/>
    <w:rsid w:val="00802143"/>
    <w:rsid w:val="00804738"/>
    <w:rsid w:val="0081014F"/>
    <w:rsid w:val="0081049C"/>
    <w:rsid w:val="00817CAA"/>
    <w:rsid w:val="00820281"/>
    <w:rsid w:val="00821EEC"/>
    <w:rsid w:val="008228A6"/>
    <w:rsid w:val="0082396D"/>
    <w:rsid w:val="00823E6E"/>
    <w:rsid w:val="00824CDC"/>
    <w:rsid w:val="008256F3"/>
    <w:rsid w:val="00827701"/>
    <w:rsid w:val="00832AC5"/>
    <w:rsid w:val="00833A4B"/>
    <w:rsid w:val="0083515C"/>
    <w:rsid w:val="008401FB"/>
    <w:rsid w:val="00842A4D"/>
    <w:rsid w:val="00844880"/>
    <w:rsid w:val="008500D3"/>
    <w:rsid w:val="0085130C"/>
    <w:rsid w:val="00855DA4"/>
    <w:rsid w:val="00857535"/>
    <w:rsid w:val="00857D3D"/>
    <w:rsid w:val="00861902"/>
    <w:rsid w:val="008629F9"/>
    <w:rsid w:val="00862DC6"/>
    <w:rsid w:val="00870BE7"/>
    <w:rsid w:val="00871DAD"/>
    <w:rsid w:val="00874540"/>
    <w:rsid w:val="00876519"/>
    <w:rsid w:val="00876606"/>
    <w:rsid w:val="00886405"/>
    <w:rsid w:val="00887C8A"/>
    <w:rsid w:val="00891A09"/>
    <w:rsid w:val="00891AB9"/>
    <w:rsid w:val="00891E9F"/>
    <w:rsid w:val="008947C3"/>
    <w:rsid w:val="008956CB"/>
    <w:rsid w:val="008A0AE6"/>
    <w:rsid w:val="008B16EC"/>
    <w:rsid w:val="008B2A82"/>
    <w:rsid w:val="008B2F4A"/>
    <w:rsid w:val="008B474B"/>
    <w:rsid w:val="008B5792"/>
    <w:rsid w:val="008C02E3"/>
    <w:rsid w:val="008C3A23"/>
    <w:rsid w:val="008C57CB"/>
    <w:rsid w:val="008C5BE5"/>
    <w:rsid w:val="008D07FF"/>
    <w:rsid w:val="008D138E"/>
    <w:rsid w:val="008D1C9D"/>
    <w:rsid w:val="008D2721"/>
    <w:rsid w:val="008D4121"/>
    <w:rsid w:val="008D55BB"/>
    <w:rsid w:val="008E1033"/>
    <w:rsid w:val="008E2396"/>
    <w:rsid w:val="008E4317"/>
    <w:rsid w:val="008E5C51"/>
    <w:rsid w:val="008E6AD1"/>
    <w:rsid w:val="008F255D"/>
    <w:rsid w:val="008F4563"/>
    <w:rsid w:val="009001EA"/>
    <w:rsid w:val="00904D71"/>
    <w:rsid w:val="00905095"/>
    <w:rsid w:val="00907776"/>
    <w:rsid w:val="009113C9"/>
    <w:rsid w:val="009178D0"/>
    <w:rsid w:val="00920557"/>
    <w:rsid w:val="0092167A"/>
    <w:rsid w:val="00921D56"/>
    <w:rsid w:val="0092664E"/>
    <w:rsid w:val="009269A8"/>
    <w:rsid w:val="009269C5"/>
    <w:rsid w:val="0093168B"/>
    <w:rsid w:val="00932DB3"/>
    <w:rsid w:val="0094204D"/>
    <w:rsid w:val="009421EA"/>
    <w:rsid w:val="00946767"/>
    <w:rsid w:val="0094691A"/>
    <w:rsid w:val="00951445"/>
    <w:rsid w:val="00954796"/>
    <w:rsid w:val="0095573E"/>
    <w:rsid w:val="009579B2"/>
    <w:rsid w:val="009617E9"/>
    <w:rsid w:val="009658B0"/>
    <w:rsid w:val="00975BE0"/>
    <w:rsid w:val="009768FB"/>
    <w:rsid w:val="009819DD"/>
    <w:rsid w:val="009846E2"/>
    <w:rsid w:val="00987720"/>
    <w:rsid w:val="00987F08"/>
    <w:rsid w:val="00992796"/>
    <w:rsid w:val="00992830"/>
    <w:rsid w:val="00992ABC"/>
    <w:rsid w:val="009A5D9E"/>
    <w:rsid w:val="009B315E"/>
    <w:rsid w:val="009B3C3B"/>
    <w:rsid w:val="009B6688"/>
    <w:rsid w:val="009B68E8"/>
    <w:rsid w:val="009C031B"/>
    <w:rsid w:val="009C3939"/>
    <w:rsid w:val="009C40CD"/>
    <w:rsid w:val="009D0044"/>
    <w:rsid w:val="009D0594"/>
    <w:rsid w:val="009D1F11"/>
    <w:rsid w:val="009D3283"/>
    <w:rsid w:val="009D5BCE"/>
    <w:rsid w:val="009D6802"/>
    <w:rsid w:val="009E27D9"/>
    <w:rsid w:val="009E6099"/>
    <w:rsid w:val="009F1EE5"/>
    <w:rsid w:val="009F2789"/>
    <w:rsid w:val="009F3512"/>
    <w:rsid w:val="009F72D7"/>
    <w:rsid w:val="009F74B1"/>
    <w:rsid w:val="00A1068D"/>
    <w:rsid w:val="00A1089F"/>
    <w:rsid w:val="00A20005"/>
    <w:rsid w:val="00A25090"/>
    <w:rsid w:val="00A258BA"/>
    <w:rsid w:val="00A2632A"/>
    <w:rsid w:val="00A314BD"/>
    <w:rsid w:val="00A31F6D"/>
    <w:rsid w:val="00A32865"/>
    <w:rsid w:val="00A3636E"/>
    <w:rsid w:val="00A4027B"/>
    <w:rsid w:val="00A41D5A"/>
    <w:rsid w:val="00A4232E"/>
    <w:rsid w:val="00A4280F"/>
    <w:rsid w:val="00A42F3B"/>
    <w:rsid w:val="00A4555A"/>
    <w:rsid w:val="00A46E3E"/>
    <w:rsid w:val="00A53E9B"/>
    <w:rsid w:val="00A56E24"/>
    <w:rsid w:val="00A604A7"/>
    <w:rsid w:val="00A60648"/>
    <w:rsid w:val="00A62785"/>
    <w:rsid w:val="00A636BD"/>
    <w:rsid w:val="00A63F0A"/>
    <w:rsid w:val="00A6409B"/>
    <w:rsid w:val="00A7040F"/>
    <w:rsid w:val="00A73E97"/>
    <w:rsid w:val="00A740DB"/>
    <w:rsid w:val="00A743DC"/>
    <w:rsid w:val="00A743F3"/>
    <w:rsid w:val="00A75013"/>
    <w:rsid w:val="00A77334"/>
    <w:rsid w:val="00A82D98"/>
    <w:rsid w:val="00A83A46"/>
    <w:rsid w:val="00A84E2B"/>
    <w:rsid w:val="00A86EA8"/>
    <w:rsid w:val="00A87ED3"/>
    <w:rsid w:val="00A967E5"/>
    <w:rsid w:val="00A968EB"/>
    <w:rsid w:val="00AA131D"/>
    <w:rsid w:val="00AA2C12"/>
    <w:rsid w:val="00AA2DB4"/>
    <w:rsid w:val="00AA4675"/>
    <w:rsid w:val="00AA5DDF"/>
    <w:rsid w:val="00AA78AB"/>
    <w:rsid w:val="00AB2DC9"/>
    <w:rsid w:val="00AB5076"/>
    <w:rsid w:val="00AB7D43"/>
    <w:rsid w:val="00AC029B"/>
    <w:rsid w:val="00AC3D60"/>
    <w:rsid w:val="00AC50B2"/>
    <w:rsid w:val="00AC7504"/>
    <w:rsid w:val="00AD370C"/>
    <w:rsid w:val="00AE0123"/>
    <w:rsid w:val="00AE39A4"/>
    <w:rsid w:val="00AE42FB"/>
    <w:rsid w:val="00AE69EE"/>
    <w:rsid w:val="00AF1472"/>
    <w:rsid w:val="00AF442C"/>
    <w:rsid w:val="00AF702E"/>
    <w:rsid w:val="00B027E3"/>
    <w:rsid w:val="00B03568"/>
    <w:rsid w:val="00B03860"/>
    <w:rsid w:val="00B05F03"/>
    <w:rsid w:val="00B0630E"/>
    <w:rsid w:val="00B202A6"/>
    <w:rsid w:val="00B26FAC"/>
    <w:rsid w:val="00B27289"/>
    <w:rsid w:val="00B27DC6"/>
    <w:rsid w:val="00B27FBF"/>
    <w:rsid w:val="00B324E5"/>
    <w:rsid w:val="00B34487"/>
    <w:rsid w:val="00B3631A"/>
    <w:rsid w:val="00B36CBC"/>
    <w:rsid w:val="00B4407B"/>
    <w:rsid w:val="00B4520A"/>
    <w:rsid w:val="00B4569D"/>
    <w:rsid w:val="00B45B31"/>
    <w:rsid w:val="00B5179B"/>
    <w:rsid w:val="00B55793"/>
    <w:rsid w:val="00B55D9B"/>
    <w:rsid w:val="00B60BD2"/>
    <w:rsid w:val="00B71ACB"/>
    <w:rsid w:val="00B72826"/>
    <w:rsid w:val="00B73D7B"/>
    <w:rsid w:val="00B73E0B"/>
    <w:rsid w:val="00B74247"/>
    <w:rsid w:val="00B821FA"/>
    <w:rsid w:val="00B83B77"/>
    <w:rsid w:val="00B83D11"/>
    <w:rsid w:val="00B843E1"/>
    <w:rsid w:val="00B9008E"/>
    <w:rsid w:val="00B91A7B"/>
    <w:rsid w:val="00B9231B"/>
    <w:rsid w:val="00BA0C00"/>
    <w:rsid w:val="00BA5798"/>
    <w:rsid w:val="00BA7C92"/>
    <w:rsid w:val="00BB41FF"/>
    <w:rsid w:val="00BC1857"/>
    <w:rsid w:val="00BC1AE1"/>
    <w:rsid w:val="00BC2755"/>
    <w:rsid w:val="00BE0671"/>
    <w:rsid w:val="00BE2117"/>
    <w:rsid w:val="00BE284C"/>
    <w:rsid w:val="00BE54C5"/>
    <w:rsid w:val="00BE65BF"/>
    <w:rsid w:val="00BF1C4E"/>
    <w:rsid w:val="00C011DB"/>
    <w:rsid w:val="00C028D0"/>
    <w:rsid w:val="00C05608"/>
    <w:rsid w:val="00C06DD9"/>
    <w:rsid w:val="00C236CA"/>
    <w:rsid w:val="00C24179"/>
    <w:rsid w:val="00C2487B"/>
    <w:rsid w:val="00C25723"/>
    <w:rsid w:val="00C25FF5"/>
    <w:rsid w:val="00C27DD6"/>
    <w:rsid w:val="00C27F42"/>
    <w:rsid w:val="00C30771"/>
    <w:rsid w:val="00C3161D"/>
    <w:rsid w:val="00C31C68"/>
    <w:rsid w:val="00C4106F"/>
    <w:rsid w:val="00C4531A"/>
    <w:rsid w:val="00C46FDF"/>
    <w:rsid w:val="00C50865"/>
    <w:rsid w:val="00C50964"/>
    <w:rsid w:val="00C5305A"/>
    <w:rsid w:val="00C5788E"/>
    <w:rsid w:val="00C62AA2"/>
    <w:rsid w:val="00C64F7D"/>
    <w:rsid w:val="00C6562C"/>
    <w:rsid w:val="00C7248F"/>
    <w:rsid w:val="00C72DB6"/>
    <w:rsid w:val="00C7706E"/>
    <w:rsid w:val="00C77A70"/>
    <w:rsid w:val="00C80306"/>
    <w:rsid w:val="00C80E23"/>
    <w:rsid w:val="00C820B0"/>
    <w:rsid w:val="00C83569"/>
    <w:rsid w:val="00C8651A"/>
    <w:rsid w:val="00C86D74"/>
    <w:rsid w:val="00C9240F"/>
    <w:rsid w:val="00C93459"/>
    <w:rsid w:val="00C93DC1"/>
    <w:rsid w:val="00C97D5B"/>
    <w:rsid w:val="00CA108D"/>
    <w:rsid w:val="00CA1420"/>
    <w:rsid w:val="00CA6C76"/>
    <w:rsid w:val="00CC42CD"/>
    <w:rsid w:val="00CD1D37"/>
    <w:rsid w:val="00CD2B1F"/>
    <w:rsid w:val="00CD4F6D"/>
    <w:rsid w:val="00CD5914"/>
    <w:rsid w:val="00CD62C5"/>
    <w:rsid w:val="00CE1B59"/>
    <w:rsid w:val="00CE4A1C"/>
    <w:rsid w:val="00CF0426"/>
    <w:rsid w:val="00CF5661"/>
    <w:rsid w:val="00CF5A3A"/>
    <w:rsid w:val="00CF5E88"/>
    <w:rsid w:val="00D00486"/>
    <w:rsid w:val="00D057B2"/>
    <w:rsid w:val="00D13080"/>
    <w:rsid w:val="00D133C9"/>
    <w:rsid w:val="00D16482"/>
    <w:rsid w:val="00D20A4E"/>
    <w:rsid w:val="00D243E1"/>
    <w:rsid w:val="00D31B61"/>
    <w:rsid w:val="00D36B67"/>
    <w:rsid w:val="00D44C5D"/>
    <w:rsid w:val="00D45FC2"/>
    <w:rsid w:val="00D476FC"/>
    <w:rsid w:val="00D507CF"/>
    <w:rsid w:val="00D51F31"/>
    <w:rsid w:val="00D60002"/>
    <w:rsid w:val="00D615F8"/>
    <w:rsid w:val="00D61F9B"/>
    <w:rsid w:val="00D620B4"/>
    <w:rsid w:val="00D638CA"/>
    <w:rsid w:val="00D66292"/>
    <w:rsid w:val="00D71FB9"/>
    <w:rsid w:val="00D728BB"/>
    <w:rsid w:val="00D74539"/>
    <w:rsid w:val="00D76082"/>
    <w:rsid w:val="00D804A3"/>
    <w:rsid w:val="00D83F9D"/>
    <w:rsid w:val="00D85621"/>
    <w:rsid w:val="00D85817"/>
    <w:rsid w:val="00D87758"/>
    <w:rsid w:val="00D917F5"/>
    <w:rsid w:val="00D93423"/>
    <w:rsid w:val="00D95574"/>
    <w:rsid w:val="00DA170E"/>
    <w:rsid w:val="00DB149F"/>
    <w:rsid w:val="00DB3877"/>
    <w:rsid w:val="00DB7D24"/>
    <w:rsid w:val="00DC0890"/>
    <w:rsid w:val="00DC08E0"/>
    <w:rsid w:val="00DC14AB"/>
    <w:rsid w:val="00DC5B62"/>
    <w:rsid w:val="00DD5C1A"/>
    <w:rsid w:val="00DE056E"/>
    <w:rsid w:val="00DE5733"/>
    <w:rsid w:val="00DF0C7F"/>
    <w:rsid w:val="00DF1055"/>
    <w:rsid w:val="00DF64C4"/>
    <w:rsid w:val="00E0147B"/>
    <w:rsid w:val="00E01E06"/>
    <w:rsid w:val="00E03604"/>
    <w:rsid w:val="00E05CD8"/>
    <w:rsid w:val="00E13D39"/>
    <w:rsid w:val="00E22B40"/>
    <w:rsid w:val="00E257D8"/>
    <w:rsid w:val="00E3137C"/>
    <w:rsid w:val="00E4172E"/>
    <w:rsid w:val="00E42522"/>
    <w:rsid w:val="00E42C1F"/>
    <w:rsid w:val="00E43212"/>
    <w:rsid w:val="00E45A17"/>
    <w:rsid w:val="00E465E8"/>
    <w:rsid w:val="00E52CE7"/>
    <w:rsid w:val="00E56641"/>
    <w:rsid w:val="00E63322"/>
    <w:rsid w:val="00E649FA"/>
    <w:rsid w:val="00E66CB5"/>
    <w:rsid w:val="00E66FAC"/>
    <w:rsid w:val="00E71E73"/>
    <w:rsid w:val="00E744AE"/>
    <w:rsid w:val="00E75E21"/>
    <w:rsid w:val="00E80D7B"/>
    <w:rsid w:val="00E81474"/>
    <w:rsid w:val="00E839BC"/>
    <w:rsid w:val="00E947C1"/>
    <w:rsid w:val="00E95010"/>
    <w:rsid w:val="00EA0E59"/>
    <w:rsid w:val="00EA219F"/>
    <w:rsid w:val="00EA637F"/>
    <w:rsid w:val="00EB3CD3"/>
    <w:rsid w:val="00EB719F"/>
    <w:rsid w:val="00EC2453"/>
    <w:rsid w:val="00EC7DDE"/>
    <w:rsid w:val="00ED0690"/>
    <w:rsid w:val="00ED1F5E"/>
    <w:rsid w:val="00ED43C2"/>
    <w:rsid w:val="00ED6450"/>
    <w:rsid w:val="00EE2071"/>
    <w:rsid w:val="00EE2720"/>
    <w:rsid w:val="00EE50E5"/>
    <w:rsid w:val="00EE57A1"/>
    <w:rsid w:val="00EE6DD9"/>
    <w:rsid w:val="00EE7A7A"/>
    <w:rsid w:val="00EF019D"/>
    <w:rsid w:val="00EF22A3"/>
    <w:rsid w:val="00EF23DB"/>
    <w:rsid w:val="00EF4103"/>
    <w:rsid w:val="00EF640D"/>
    <w:rsid w:val="00F006C8"/>
    <w:rsid w:val="00F010B3"/>
    <w:rsid w:val="00F072EC"/>
    <w:rsid w:val="00F07A1B"/>
    <w:rsid w:val="00F10647"/>
    <w:rsid w:val="00F11CBF"/>
    <w:rsid w:val="00F14FCC"/>
    <w:rsid w:val="00F215EF"/>
    <w:rsid w:val="00F22A5E"/>
    <w:rsid w:val="00F235A8"/>
    <w:rsid w:val="00F245BD"/>
    <w:rsid w:val="00F2615D"/>
    <w:rsid w:val="00F263C3"/>
    <w:rsid w:val="00F313B7"/>
    <w:rsid w:val="00F3415D"/>
    <w:rsid w:val="00F4224E"/>
    <w:rsid w:val="00F428C9"/>
    <w:rsid w:val="00F46791"/>
    <w:rsid w:val="00F46CA8"/>
    <w:rsid w:val="00F47E26"/>
    <w:rsid w:val="00F50287"/>
    <w:rsid w:val="00F50CCE"/>
    <w:rsid w:val="00F566B7"/>
    <w:rsid w:val="00F60E85"/>
    <w:rsid w:val="00F61355"/>
    <w:rsid w:val="00F62F9B"/>
    <w:rsid w:val="00F6359C"/>
    <w:rsid w:val="00F63916"/>
    <w:rsid w:val="00F63D4A"/>
    <w:rsid w:val="00F7375A"/>
    <w:rsid w:val="00F73EC1"/>
    <w:rsid w:val="00F83C89"/>
    <w:rsid w:val="00F93882"/>
    <w:rsid w:val="00F95D9B"/>
    <w:rsid w:val="00FA11FC"/>
    <w:rsid w:val="00FA152B"/>
    <w:rsid w:val="00FA2AA0"/>
    <w:rsid w:val="00FA40FA"/>
    <w:rsid w:val="00FA6530"/>
    <w:rsid w:val="00FA6A3F"/>
    <w:rsid w:val="00FB03FF"/>
    <w:rsid w:val="00FB20CB"/>
    <w:rsid w:val="00FB3A80"/>
    <w:rsid w:val="00FB5D6E"/>
    <w:rsid w:val="00FB6D43"/>
    <w:rsid w:val="00FB7142"/>
    <w:rsid w:val="00FC0C23"/>
    <w:rsid w:val="00FC0D31"/>
    <w:rsid w:val="00FC28A6"/>
    <w:rsid w:val="00FC484B"/>
    <w:rsid w:val="00FC4A54"/>
    <w:rsid w:val="00FD2AEF"/>
    <w:rsid w:val="00FE3D0F"/>
    <w:rsid w:val="00FE599F"/>
    <w:rsid w:val="00FF0C4B"/>
    <w:rsid w:val="00FF340A"/>
    <w:rsid w:val="00FF5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4C43"/>
    <w:pPr>
      <w:autoSpaceDE w:val="0"/>
      <w:autoSpaceDN w:val="0"/>
      <w:adjustRightInd w:val="0"/>
      <w:spacing w:after="0" w:line="240" w:lineRule="auto"/>
    </w:pPr>
    <w:rPr>
      <w:rFonts w:ascii="Arial" w:hAnsi="Arial" w:cs="Arial"/>
      <w:color w:val="000000"/>
      <w:sz w:val="24"/>
      <w:szCs w:val="24"/>
    </w:rPr>
  </w:style>
  <w:style w:type="paragraph" w:styleId="a3">
    <w:name w:val="Document Map"/>
    <w:basedOn w:val="a"/>
    <w:link w:val="a4"/>
    <w:uiPriority w:val="99"/>
    <w:semiHidden/>
    <w:unhideWhenUsed/>
    <w:rsid w:val="007903CC"/>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903CC"/>
    <w:rPr>
      <w:rFonts w:ascii="Tahoma" w:hAnsi="Tahoma" w:cs="Tahoma"/>
      <w:sz w:val="16"/>
      <w:szCs w:val="16"/>
    </w:rPr>
  </w:style>
  <w:style w:type="paragraph" w:styleId="a5">
    <w:name w:val="header"/>
    <w:basedOn w:val="a"/>
    <w:link w:val="a6"/>
    <w:uiPriority w:val="99"/>
    <w:semiHidden/>
    <w:unhideWhenUsed/>
    <w:rsid w:val="007903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03CC"/>
  </w:style>
  <w:style w:type="paragraph" w:styleId="a7">
    <w:name w:val="footer"/>
    <w:basedOn w:val="a"/>
    <w:link w:val="a8"/>
    <w:uiPriority w:val="99"/>
    <w:unhideWhenUsed/>
    <w:rsid w:val="007903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3CC"/>
  </w:style>
  <w:style w:type="table" w:styleId="a9">
    <w:name w:val="Table Grid"/>
    <w:basedOn w:val="a1"/>
    <w:uiPriority w:val="59"/>
    <w:rsid w:val="0087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4D40B-2C42-41DD-A432-B7A165CC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2014-08-12T04:14:00Z</dcterms:created>
  <dcterms:modified xsi:type="dcterms:W3CDTF">2014-08-16T15:43:00Z</dcterms:modified>
</cp:coreProperties>
</file>